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4" w:rsidRPr="00251ED3" w:rsidRDefault="00944C62" w:rsidP="00944C62">
      <w:pPr>
        <w:spacing w:line="360" w:lineRule="auto"/>
        <w:jc w:val="center"/>
        <w:rPr>
          <w:rFonts w:ascii="宋体" w:hAnsi="宋体"/>
          <w:color w:val="000000"/>
          <w:sz w:val="30"/>
          <w:szCs w:val="30"/>
        </w:rPr>
      </w:pPr>
      <w:r w:rsidRPr="00251ED3">
        <w:rPr>
          <w:rFonts w:ascii="黑体" w:eastAsia="黑体" w:hAnsi="黑体" w:hint="eastAsia"/>
          <w:sz w:val="36"/>
          <w:szCs w:val="36"/>
        </w:rPr>
        <w:t>青岛市</w:t>
      </w:r>
      <w:r w:rsidR="00E7291A" w:rsidRPr="00251ED3">
        <w:rPr>
          <w:rFonts w:ascii="黑体" w:eastAsia="黑体" w:hAnsi="黑体" w:hint="eastAsia"/>
          <w:sz w:val="36"/>
          <w:szCs w:val="36"/>
        </w:rPr>
        <w:t>施工图</w:t>
      </w:r>
      <w:r w:rsidR="00E762DC" w:rsidRPr="00251ED3">
        <w:rPr>
          <w:rFonts w:ascii="黑体" w:eastAsia="黑体" w:hAnsi="黑体" w:hint="eastAsia"/>
          <w:sz w:val="36"/>
          <w:szCs w:val="36"/>
        </w:rPr>
        <w:t>设计</w:t>
      </w:r>
      <w:r w:rsidR="00E7291A" w:rsidRPr="00251ED3">
        <w:rPr>
          <w:rFonts w:ascii="黑体" w:eastAsia="黑体" w:hAnsi="黑体" w:hint="eastAsia"/>
          <w:sz w:val="36"/>
          <w:szCs w:val="36"/>
        </w:rPr>
        <w:t>文件</w:t>
      </w:r>
      <w:r w:rsidRPr="00251ED3">
        <w:rPr>
          <w:rFonts w:ascii="黑体" w:eastAsia="黑体" w:hAnsi="黑体" w:hint="eastAsia"/>
          <w:sz w:val="36"/>
          <w:szCs w:val="36"/>
        </w:rPr>
        <w:t>数字化</w:t>
      </w:r>
      <w:r w:rsidR="00717B65" w:rsidRPr="00251ED3">
        <w:rPr>
          <w:rFonts w:ascii="黑体" w:eastAsia="黑体" w:hAnsi="黑体" w:hint="eastAsia"/>
          <w:sz w:val="36"/>
          <w:szCs w:val="36"/>
        </w:rPr>
        <w:t>审</w:t>
      </w:r>
      <w:r w:rsidRPr="00251ED3">
        <w:rPr>
          <w:rFonts w:ascii="黑体" w:eastAsia="黑体" w:hAnsi="黑体" w:hint="eastAsia"/>
          <w:sz w:val="36"/>
          <w:szCs w:val="36"/>
        </w:rPr>
        <w:t>查</w:t>
      </w:r>
      <w:r w:rsidR="00E762DC" w:rsidRPr="00251ED3">
        <w:rPr>
          <w:rFonts w:ascii="黑体" w:eastAsia="黑体" w:hAnsi="黑体" w:hint="eastAsia"/>
          <w:sz w:val="36"/>
          <w:szCs w:val="36"/>
        </w:rPr>
        <w:t>（抽查）</w:t>
      </w:r>
      <w:r w:rsidR="004C0F09" w:rsidRPr="00251ED3">
        <w:rPr>
          <w:rFonts w:ascii="黑体" w:eastAsia="黑体" w:hAnsi="黑体" w:hint="eastAsia"/>
          <w:sz w:val="36"/>
          <w:szCs w:val="36"/>
        </w:rPr>
        <w:t>服务</w:t>
      </w:r>
      <w:r w:rsidRPr="00251ED3">
        <w:rPr>
          <w:rFonts w:ascii="黑体" w:eastAsia="黑体" w:hAnsi="黑体" w:hint="eastAsia"/>
          <w:sz w:val="36"/>
          <w:szCs w:val="36"/>
        </w:rPr>
        <w:t>指南</w:t>
      </w:r>
    </w:p>
    <w:p w:rsidR="006E7885" w:rsidRPr="00251ED3" w:rsidRDefault="004C0F09" w:rsidP="009A73D2">
      <w:pPr>
        <w:adjustRightInd/>
        <w:snapToGrid/>
        <w:spacing w:line="220" w:lineRule="atLeast"/>
        <w:ind w:firstLineChars="200" w:firstLine="480"/>
        <w:rPr>
          <w:rStyle w:val="a6"/>
          <w:rFonts w:ascii="宋体" w:eastAsia="宋体" w:hAnsi="宋体"/>
          <w:color w:val="auto"/>
          <w:sz w:val="24"/>
          <w:szCs w:val="24"/>
          <w:u w:val="none"/>
        </w:rPr>
      </w:pPr>
      <w:r w:rsidRPr="00251ED3">
        <w:rPr>
          <w:rStyle w:val="a6"/>
          <w:rFonts w:ascii="宋体" w:eastAsia="宋体" w:hAnsi="宋体" w:hint="eastAsia"/>
          <w:color w:val="auto"/>
          <w:sz w:val="24"/>
          <w:szCs w:val="24"/>
          <w:u w:val="none"/>
        </w:rPr>
        <w:t>根据</w:t>
      </w:r>
      <w:r w:rsidR="006E7885" w:rsidRPr="00251ED3">
        <w:rPr>
          <w:rStyle w:val="a6"/>
          <w:rFonts w:ascii="宋体" w:eastAsia="宋体" w:hAnsi="宋体" w:hint="eastAsia"/>
          <w:color w:val="auto"/>
          <w:sz w:val="24"/>
          <w:szCs w:val="24"/>
          <w:u w:val="none"/>
        </w:rPr>
        <w:t>《建设工程质量管理条例》、《建设工程勘察设计管理条例》和</w:t>
      </w:r>
      <w:r w:rsidR="00D421E1" w:rsidRPr="00251ED3">
        <w:rPr>
          <w:rStyle w:val="a6"/>
          <w:rFonts w:ascii="宋体" w:eastAsia="宋体" w:hAnsi="宋体" w:hint="eastAsia"/>
          <w:color w:val="auto"/>
          <w:sz w:val="24"/>
          <w:szCs w:val="24"/>
          <w:u w:val="none"/>
        </w:rPr>
        <w:t>《住房和城乡建设部关于修改&lt;房屋建筑和市政基础设施工程施工图设计文件审查管理办法&gt;的决定》（住房和城乡建设部令第46号）</w:t>
      </w:r>
      <w:r w:rsidR="006E7885" w:rsidRPr="00251ED3">
        <w:rPr>
          <w:rStyle w:val="a6"/>
          <w:rFonts w:ascii="宋体" w:eastAsia="宋体" w:hAnsi="宋体" w:hint="eastAsia"/>
          <w:color w:val="auto"/>
          <w:sz w:val="24"/>
          <w:szCs w:val="24"/>
          <w:u w:val="none"/>
        </w:rPr>
        <w:t>以及山东省</w:t>
      </w:r>
      <w:r w:rsidR="00D421E1" w:rsidRPr="00251ED3">
        <w:rPr>
          <w:rStyle w:val="a6"/>
          <w:rFonts w:ascii="宋体" w:eastAsia="宋体" w:hAnsi="宋体" w:hint="eastAsia"/>
          <w:color w:val="auto"/>
          <w:sz w:val="24"/>
          <w:szCs w:val="24"/>
          <w:u w:val="none"/>
        </w:rPr>
        <w:t>《关于贯彻落实“一次办好”改革决策部署全面深化施工图审查制度改革的实施意见》（鲁建办字〔2018〕51号）</w:t>
      </w:r>
      <w:r w:rsidR="006E7885" w:rsidRPr="00251ED3">
        <w:rPr>
          <w:rStyle w:val="a6"/>
          <w:rFonts w:ascii="宋体" w:eastAsia="宋体" w:hAnsi="宋体" w:hint="eastAsia"/>
          <w:color w:val="auto"/>
          <w:sz w:val="24"/>
          <w:szCs w:val="24"/>
          <w:u w:val="none"/>
        </w:rPr>
        <w:t>和青岛市</w:t>
      </w:r>
      <w:r w:rsidR="00E16B3F" w:rsidRPr="00251ED3">
        <w:rPr>
          <w:rStyle w:val="a6"/>
          <w:rFonts w:ascii="宋体" w:eastAsia="宋体" w:hAnsi="宋体" w:hint="eastAsia"/>
          <w:color w:val="auto"/>
          <w:sz w:val="24"/>
          <w:szCs w:val="24"/>
          <w:u w:val="none"/>
        </w:rPr>
        <w:t>《青岛市住房和城乡建设局关于印发青岛市数字化审图推广工作实施方案的通知》（</w:t>
      </w:r>
      <w:proofErr w:type="gramStart"/>
      <w:r w:rsidR="006E7885" w:rsidRPr="00251ED3">
        <w:rPr>
          <w:rStyle w:val="a6"/>
          <w:rFonts w:ascii="宋体" w:eastAsia="宋体" w:hAnsi="宋体" w:hint="eastAsia"/>
          <w:color w:val="auto"/>
          <w:sz w:val="24"/>
          <w:szCs w:val="24"/>
          <w:u w:val="none"/>
        </w:rPr>
        <w:t>青建办</w:t>
      </w:r>
      <w:proofErr w:type="gramEnd"/>
      <w:r w:rsidR="006E7885" w:rsidRPr="00251ED3">
        <w:rPr>
          <w:rStyle w:val="a6"/>
          <w:rFonts w:ascii="宋体" w:eastAsia="宋体" w:hAnsi="宋体" w:hint="eastAsia"/>
          <w:color w:val="auto"/>
          <w:sz w:val="24"/>
          <w:szCs w:val="24"/>
          <w:u w:val="none"/>
        </w:rPr>
        <w:t>字〔2019〕16号</w:t>
      </w:r>
      <w:r w:rsidR="00E16B3F" w:rsidRPr="00251ED3">
        <w:rPr>
          <w:rStyle w:val="a6"/>
          <w:rFonts w:ascii="宋体" w:eastAsia="宋体" w:hAnsi="宋体" w:hint="eastAsia"/>
          <w:color w:val="auto"/>
          <w:sz w:val="24"/>
          <w:szCs w:val="24"/>
          <w:u w:val="none"/>
        </w:rPr>
        <w:t>）</w:t>
      </w:r>
      <w:r w:rsidR="006E7885" w:rsidRPr="00251ED3">
        <w:rPr>
          <w:rStyle w:val="a6"/>
          <w:rFonts w:ascii="宋体" w:eastAsia="宋体" w:hAnsi="宋体" w:hint="eastAsia"/>
          <w:color w:val="auto"/>
          <w:sz w:val="24"/>
          <w:szCs w:val="24"/>
          <w:u w:val="none"/>
        </w:rPr>
        <w:t>、</w:t>
      </w:r>
      <w:r w:rsidR="00E16B3F" w:rsidRPr="00251ED3">
        <w:rPr>
          <w:rStyle w:val="a6"/>
          <w:rFonts w:ascii="宋体" w:eastAsia="宋体" w:hAnsi="宋体" w:hint="eastAsia"/>
          <w:color w:val="auto"/>
          <w:sz w:val="24"/>
          <w:szCs w:val="24"/>
          <w:u w:val="none"/>
        </w:rPr>
        <w:t>《</w:t>
      </w:r>
      <w:r w:rsidR="009A73D2" w:rsidRPr="00251ED3">
        <w:rPr>
          <w:rStyle w:val="a6"/>
          <w:rFonts w:ascii="宋体" w:eastAsia="宋体" w:hAnsi="宋体" w:hint="eastAsia"/>
          <w:color w:val="auto"/>
          <w:sz w:val="24"/>
          <w:szCs w:val="24"/>
          <w:u w:val="none"/>
        </w:rPr>
        <w:t>青岛市住房和城乡建设局、青岛市财政局、关于印发&lt;青岛市政府购买施工图审查服务实施办法&gt;的通知</w:t>
      </w:r>
      <w:r w:rsidR="00E16B3F" w:rsidRPr="00251ED3">
        <w:rPr>
          <w:rStyle w:val="a6"/>
          <w:rFonts w:ascii="宋体" w:eastAsia="宋体" w:hAnsi="宋体" w:hint="eastAsia"/>
          <w:color w:val="auto"/>
          <w:sz w:val="24"/>
          <w:szCs w:val="24"/>
          <w:u w:val="none"/>
        </w:rPr>
        <w:t>》（</w:t>
      </w:r>
      <w:r w:rsidR="006E7885" w:rsidRPr="00251ED3">
        <w:rPr>
          <w:rStyle w:val="a6"/>
          <w:rFonts w:ascii="宋体" w:eastAsia="宋体" w:hAnsi="宋体" w:hint="eastAsia"/>
          <w:color w:val="auto"/>
          <w:sz w:val="24"/>
          <w:szCs w:val="24"/>
          <w:u w:val="none"/>
        </w:rPr>
        <w:t>青建</w:t>
      </w:r>
      <w:proofErr w:type="gramStart"/>
      <w:r w:rsidR="006E7885" w:rsidRPr="00251ED3">
        <w:rPr>
          <w:rStyle w:val="a6"/>
          <w:rFonts w:ascii="宋体" w:eastAsia="宋体" w:hAnsi="宋体" w:hint="eastAsia"/>
          <w:color w:val="auto"/>
          <w:sz w:val="24"/>
          <w:szCs w:val="24"/>
          <w:u w:val="none"/>
        </w:rPr>
        <w:t>规</w:t>
      </w:r>
      <w:proofErr w:type="gramEnd"/>
      <w:r w:rsidR="006E7885" w:rsidRPr="00251ED3">
        <w:rPr>
          <w:rStyle w:val="a6"/>
          <w:rFonts w:ascii="宋体" w:eastAsia="宋体" w:hAnsi="宋体" w:hint="eastAsia"/>
          <w:color w:val="auto"/>
          <w:sz w:val="24"/>
          <w:szCs w:val="24"/>
          <w:u w:val="none"/>
        </w:rPr>
        <w:t>字〔2020〕7号</w:t>
      </w:r>
      <w:r w:rsidR="00E16B3F" w:rsidRPr="00251ED3">
        <w:rPr>
          <w:rStyle w:val="a6"/>
          <w:rFonts w:ascii="宋体" w:eastAsia="宋体" w:hAnsi="宋体" w:hint="eastAsia"/>
          <w:color w:val="auto"/>
          <w:sz w:val="24"/>
          <w:szCs w:val="24"/>
          <w:u w:val="none"/>
        </w:rPr>
        <w:t>）</w:t>
      </w:r>
      <w:r w:rsidR="006E7885" w:rsidRPr="00251ED3">
        <w:rPr>
          <w:rStyle w:val="a6"/>
          <w:rFonts w:ascii="宋体" w:eastAsia="宋体" w:hAnsi="宋体" w:hint="eastAsia"/>
          <w:color w:val="auto"/>
          <w:sz w:val="24"/>
          <w:szCs w:val="24"/>
          <w:u w:val="none"/>
        </w:rPr>
        <w:t>和</w:t>
      </w:r>
      <w:r w:rsidR="00E16B3F" w:rsidRPr="00251ED3">
        <w:rPr>
          <w:rStyle w:val="a6"/>
          <w:rFonts w:ascii="宋体" w:eastAsia="宋体" w:hAnsi="宋体" w:hint="eastAsia"/>
          <w:color w:val="auto"/>
          <w:sz w:val="24"/>
          <w:szCs w:val="24"/>
          <w:u w:val="none"/>
        </w:rPr>
        <w:t>《关于深化施工图审查改革的通知》（</w:t>
      </w:r>
      <w:proofErr w:type="gramStart"/>
      <w:r w:rsidR="006E7885" w:rsidRPr="00251ED3">
        <w:rPr>
          <w:rStyle w:val="a6"/>
          <w:rFonts w:ascii="宋体" w:eastAsia="宋体" w:hAnsi="宋体" w:hint="eastAsia"/>
          <w:color w:val="auto"/>
          <w:sz w:val="24"/>
          <w:szCs w:val="24"/>
          <w:u w:val="none"/>
        </w:rPr>
        <w:t>青建管</w:t>
      </w:r>
      <w:proofErr w:type="gramEnd"/>
      <w:r w:rsidR="006E7885" w:rsidRPr="00251ED3">
        <w:rPr>
          <w:rStyle w:val="a6"/>
          <w:rFonts w:ascii="宋体" w:eastAsia="宋体" w:hAnsi="宋体" w:hint="eastAsia"/>
          <w:color w:val="auto"/>
          <w:sz w:val="24"/>
          <w:szCs w:val="24"/>
          <w:u w:val="none"/>
        </w:rPr>
        <w:t>字〔2020〕20</w:t>
      </w:r>
      <w:r w:rsidR="00E16B3F" w:rsidRPr="00251ED3">
        <w:rPr>
          <w:rStyle w:val="a6"/>
          <w:rFonts w:ascii="宋体" w:eastAsia="宋体" w:hAnsi="宋体" w:hint="eastAsia"/>
          <w:color w:val="auto"/>
          <w:sz w:val="24"/>
          <w:szCs w:val="24"/>
          <w:u w:val="none"/>
        </w:rPr>
        <w:t>号）等</w:t>
      </w:r>
      <w:r w:rsidR="00D421E1" w:rsidRPr="00251ED3">
        <w:rPr>
          <w:rStyle w:val="a6"/>
          <w:rFonts w:ascii="宋体" w:eastAsia="宋体" w:hAnsi="宋体" w:hint="eastAsia"/>
          <w:color w:val="auto"/>
          <w:sz w:val="24"/>
          <w:szCs w:val="24"/>
          <w:u w:val="none"/>
        </w:rPr>
        <w:t>有关建设工程施工图设计文件审查的规定</w:t>
      </w:r>
      <w:r w:rsidR="006E7885" w:rsidRPr="00251ED3">
        <w:rPr>
          <w:rStyle w:val="a6"/>
          <w:rFonts w:ascii="宋体" w:eastAsia="宋体" w:hAnsi="宋体" w:hint="eastAsia"/>
          <w:color w:val="auto"/>
          <w:sz w:val="24"/>
          <w:szCs w:val="24"/>
          <w:u w:val="none"/>
        </w:rPr>
        <w:t>。</w:t>
      </w:r>
    </w:p>
    <w:p w:rsidR="007A7577" w:rsidRPr="00251ED3" w:rsidRDefault="007A7577" w:rsidP="007A7577">
      <w:pPr>
        <w:spacing w:line="360" w:lineRule="auto"/>
        <w:rPr>
          <w:rFonts w:ascii="黑体" w:eastAsia="黑体" w:hAnsi="黑体" w:cstheme="majorBidi"/>
          <w:b/>
          <w:kern w:val="2"/>
          <w:sz w:val="28"/>
          <w:szCs w:val="32"/>
        </w:rPr>
      </w:pPr>
      <w:r w:rsidRPr="00251ED3">
        <w:rPr>
          <w:rFonts w:ascii="黑体" w:eastAsia="黑体" w:hAnsi="黑体" w:cstheme="majorBidi" w:hint="eastAsia"/>
          <w:bCs/>
          <w:kern w:val="2"/>
          <w:sz w:val="28"/>
          <w:szCs w:val="32"/>
        </w:rPr>
        <w:t>一、审查机构选取：</w:t>
      </w:r>
    </w:p>
    <w:p w:rsidR="008E2FF3" w:rsidRPr="008E2FF3" w:rsidRDefault="006E7885" w:rsidP="006E7885">
      <w:pPr>
        <w:adjustRightInd/>
        <w:snapToGrid/>
        <w:spacing w:line="220" w:lineRule="atLeast"/>
        <w:rPr>
          <w:rStyle w:val="a6"/>
          <w:rFonts w:ascii="宋体" w:eastAsia="宋体" w:hAnsi="宋体"/>
          <w:color w:val="auto"/>
          <w:sz w:val="24"/>
          <w:szCs w:val="24"/>
          <w:u w:val="none"/>
        </w:rPr>
      </w:pPr>
      <w:r w:rsidRPr="00251ED3">
        <w:rPr>
          <w:rStyle w:val="a6"/>
          <w:rFonts w:ascii="宋体" w:eastAsia="宋体" w:hAnsi="宋体" w:hint="eastAsia"/>
          <w:color w:val="auto"/>
          <w:sz w:val="24"/>
          <w:szCs w:val="24"/>
          <w:u w:val="none"/>
        </w:rPr>
        <w:t>建设单位需登录网址</w:t>
      </w:r>
      <w:r w:rsidRPr="00251ED3">
        <w:rPr>
          <w:rStyle w:val="a6"/>
          <w:rFonts w:ascii="宋体" w:eastAsia="宋体" w:hAnsi="宋体" w:hint="eastAsia"/>
          <w:b/>
          <w:color w:val="auto"/>
          <w:sz w:val="28"/>
          <w:szCs w:val="28"/>
          <w:u w:val="none"/>
        </w:rPr>
        <w:t>qingdao.shaniaoyun.com</w:t>
      </w:r>
      <w:r w:rsidRPr="00251ED3">
        <w:rPr>
          <w:rStyle w:val="a6"/>
          <w:rFonts w:ascii="宋体" w:eastAsia="宋体" w:hAnsi="宋体" w:hint="eastAsia"/>
          <w:color w:val="auto"/>
          <w:sz w:val="24"/>
          <w:szCs w:val="24"/>
          <w:u w:val="none"/>
        </w:rPr>
        <w:t>，在施工图审查机构名录中选择“青岛市建设工程施工图设计审查有限公司”进行审查（勘察报告、施工图设计文件要由同一家审查机构审查），上传审查材料。</w:t>
      </w:r>
    </w:p>
    <w:p w:rsidR="008A22C8" w:rsidRDefault="008A22C8" w:rsidP="008A22C8">
      <w:pPr>
        <w:spacing w:line="360" w:lineRule="auto"/>
        <w:rPr>
          <w:rFonts w:ascii="黑体" w:eastAsia="黑体" w:hAnsi="黑体" w:cstheme="majorBidi"/>
          <w:bCs/>
          <w:kern w:val="2"/>
          <w:sz w:val="28"/>
          <w:szCs w:val="32"/>
        </w:rPr>
      </w:pPr>
      <w:r w:rsidRPr="007A7577">
        <w:rPr>
          <w:rFonts w:ascii="黑体" w:eastAsia="黑体" w:hAnsi="黑体" w:cstheme="majorBidi" w:hint="eastAsia"/>
          <w:bCs/>
          <w:kern w:val="2"/>
          <w:sz w:val="28"/>
          <w:szCs w:val="32"/>
        </w:rPr>
        <w:t>二、</w:t>
      </w:r>
      <w:r w:rsidR="00A30E8E">
        <w:rPr>
          <w:rFonts w:ascii="黑体" w:eastAsia="黑体" w:hAnsi="黑体" w:cstheme="majorBidi" w:hint="eastAsia"/>
          <w:bCs/>
          <w:kern w:val="2"/>
          <w:sz w:val="28"/>
          <w:szCs w:val="32"/>
        </w:rPr>
        <w:t>立项及报审</w:t>
      </w:r>
      <w:r w:rsidRPr="007A7577">
        <w:rPr>
          <w:rFonts w:ascii="黑体" w:eastAsia="黑体" w:hAnsi="黑体" w:cstheme="majorBidi" w:hint="eastAsia"/>
          <w:bCs/>
          <w:kern w:val="2"/>
          <w:sz w:val="28"/>
          <w:szCs w:val="32"/>
        </w:rPr>
        <w:t>：</w:t>
      </w:r>
      <w:r w:rsidRPr="007A7577">
        <w:rPr>
          <w:rFonts w:ascii="黑体" w:eastAsia="黑体" w:hAnsi="黑体" w:cstheme="majorBidi"/>
          <w:bCs/>
          <w:kern w:val="2"/>
          <w:sz w:val="28"/>
          <w:szCs w:val="32"/>
        </w:rPr>
        <w:t xml:space="preserve"> </w:t>
      </w:r>
    </w:p>
    <w:p w:rsidR="008E2FF3" w:rsidRDefault="00A30E8E" w:rsidP="008E2FF3">
      <w:pPr>
        <w:rPr>
          <w:rStyle w:val="a6"/>
          <w:rFonts w:ascii="宋体" w:eastAsia="宋体" w:hAnsi="宋体"/>
          <w:color w:val="auto"/>
          <w:sz w:val="24"/>
          <w:szCs w:val="24"/>
          <w:u w:val="none"/>
        </w:rPr>
      </w:pPr>
      <w:r w:rsidRPr="008E2FF3">
        <w:rPr>
          <w:rStyle w:val="a6"/>
          <w:rFonts w:ascii="宋体" w:eastAsia="宋体" w:hAnsi="宋体" w:hint="eastAsia"/>
          <w:color w:val="auto"/>
          <w:sz w:val="24"/>
          <w:szCs w:val="24"/>
          <w:u w:val="none"/>
        </w:rPr>
        <w:t>根据用户角色进入登录页面</w:t>
      </w:r>
      <w:r w:rsidRPr="00A30E8E">
        <w:rPr>
          <w:rStyle w:val="a6"/>
          <w:rFonts w:ascii="宋体" w:eastAsia="宋体" w:hAnsi="宋体" w:hint="eastAsia"/>
          <w:color w:val="auto"/>
          <w:sz w:val="24"/>
          <w:szCs w:val="24"/>
          <w:u w:val="none"/>
        </w:rPr>
        <w:t>（</w:t>
      </w:r>
      <w:r w:rsidRPr="008E2FF3">
        <w:rPr>
          <w:rStyle w:val="a6"/>
          <w:rFonts w:ascii="宋体" w:eastAsia="宋体" w:hAnsi="宋体" w:hint="eastAsia"/>
          <w:color w:val="auto"/>
          <w:sz w:val="24"/>
          <w:szCs w:val="24"/>
          <w:u w:val="none"/>
        </w:rPr>
        <w:t>第一次登录系统请先点击【公司注册】，按照提示完成注册后，联系客服4</w:t>
      </w:r>
      <w:r w:rsidRPr="008E2FF3">
        <w:rPr>
          <w:rStyle w:val="a6"/>
          <w:rFonts w:ascii="宋体" w:eastAsia="宋体" w:hAnsi="宋体"/>
          <w:color w:val="auto"/>
          <w:sz w:val="24"/>
          <w:szCs w:val="24"/>
          <w:u w:val="none"/>
        </w:rPr>
        <w:t>00</w:t>
      </w:r>
      <w:r w:rsidRPr="008E2FF3">
        <w:rPr>
          <w:rStyle w:val="a6"/>
          <w:rFonts w:ascii="宋体" w:eastAsia="宋体" w:hAnsi="宋体" w:hint="eastAsia"/>
          <w:color w:val="auto"/>
          <w:sz w:val="24"/>
          <w:szCs w:val="24"/>
          <w:u w:val="none"/>
        </w:rPr>
        <w:t>-</w:t>
      </w:r>
      <w:r w:rsidRPr="008E2FF3">
        <w:rPr>
          <w:rStyle w:val="a6"/>
          <w:rFonts w:ascii="宋体" w:eastAsia="宋体" w:hAnsi="宋体"/>
          <w:color w:val="auto"/>
          <w:sz w:val="24"/>
          <w:szCs w:val="24"/>
          <w:u w:val="none"/>
        </w:rPr>
        <w:t>019</w:t>
      </w:r>
      <w:r w:rsidRPr="008E2FF3">
        <w:rPr>
          <w:rStyle w:val="a6"/>
          <w:rFonts w:ascii="宋体" w:eastAsia="宋体" w:hAnsi="宋体" w:hint="eastAsia"/>
          <w:color w:val="auto"/>
          <w:sz w:val="24"/>
          <w:szCs w:val="24"/>
          <w:u w:val="none"/>
        </w:rPr>
        <w:t>-</w:t>
      </w:r>
      <w:r w:rsidRPr="008E2FF3">
        <w:rPr>
          <w:rStyle w:val="a6"/>
          <w:rFonts w:ascii="宋体" w:eastAsia="宋体" w:hAnsi="宋体"/>
          <w:color w:val="auto"/>
          <w:sz w:val="24"/>
          <w:szCs w:val="24"/>
          <w:u w:val="none"/>
        </w:rPr>
        <w:t>8655</w:t>
      </w:r>
      <w:r w:rsidRPr="008E2FF3">
        <w:rPr>
          <w:rStyle w:val="a6"/>
          <w:rFonts w:ascii="宋体" w:eastAsia="宋体" w:hAnsi="宋体" w:hint="eastAsia"/>
          <w:color w:val="auto"/>
          <w:sz w:val="24"/>
          <w:szCs w:val="24"/>
          <w:u w:val="none"/>
        </w:rPr>
        <w:t>进行激活</w:t>
      </w:r>
      <w:r w:rsidRPr="00A30E8E">
        <w:rPr>
          <w:rStyle w:val="a6"/>
          <w:rFonts w:ascii="宋体" w:eastAsia="宋体" w:hAnsi="宋体" w:hint="eastAsia"/>
          <w:color w:val="auto"/>
          <w:sz w:val="24"/>
          <w:szCs w:val="24"/>
          <w:u w:val="none"/>
        </w:rPr>
        <w:t>）</w:t>
      </w:r>
      <w:r w:rsidR="008E2FF3">
        <w:rPr>
          <w:rStyle w:val="a6"/>
          <w:rFonts w:ascii="宋体" w:eastAsia="宋体" w:hAnsi="宋体" w:hint="eastAsia"/>
          <w:color w:val="auto"/>
          <w:sz w:val="24"/>
          <w:szCs w:val="24"/>
          <w:u w:val="none"/>
        </w:rPr>
        <w:t xml:space="preserve"> </w:t>
      </w:r>
      <w:r w:rsidR="008E2FF3">
        <w:rPr>
          <w:rStyle w:val="a6"/>
          <w:rFonts w:ascii="宋体" w:eastAsia="宋体" w:hAnsi="宋体"/>
          <w:color w:val="auto"/>
          <w:sz w:val="24"/>
          <w:szCs w:val="24"/>
          <w:u w:val="none"/>
        </w:rPr>
        <w:t xml:space="preserve">                                         1</w:t>
      </w:r>
      <w:r w:rsidR="008E2FF3">
        <w:rPr>
          <w:rStyle w:val="a6"/>
          <w:rFonts w:ascii="宋体" w:eastAsia="宋体" w:hAnsi="宋体" w:hint="eastAsia"/>
          <w:color w:val="auto"/>
          <w:sz w:val="24"/>
          <w:szCs w:val="24"/>
          <w:u w:val="none"/>
        </w:rPr>
        <w:t>、</w:t>
      </w:r>
      <w:r w:rsidR="008E2FF3" w:rsidRPr="008E2FF3">
        <w:rPr>
          <w:rStyle w:val="a6"/>
          <w:rFonts w:ascii="宋体" w:eastAsia="宋体" w:hAnsi="宋体" w:hint="eastAsia"/>
          <w:color w:val="auto"/>
          <w:sz w:val="24"/>
          <w:szCs w:val="24"/>
          <w:u w:val="none"/>
        </w:rPr>
        <w:t>建设单位登录系统立项并上传政策性资料</w:t>
      </w:r>
      <w:r w:rsidR="008E2FF3">
        <w:rPr>
          <w:rStyle w:val="a6"/>
          <w:rFonts w:ascii="宋体" w:eastAsia="宋体" w:hAnsi="宋体" w:hint="eastAsia"/>
          <w:color w:val="auto"/>
          <w:sz w:val="24"/>
          <w:szCs w:val="24"/>
          <w:u w:val="none"/>
        </w:rPr>
        <w:t xml:space="preserve">； </w:t>
      </w:r>
      <w:r w:rsidR="008E2FF3">
        <w:rPr>
          <w:rStyle w:val="a6"/>
          <w:rFonts w:ascii="宋体" w:eastAsia="宋体" w:hAnsi="宋体"/>
          <w:color w:val="auto"/>
          <w:sz w:val="24"/>
          <w:szCs w:val="24"/>
          <w:u w:val="none"/>
        </w:rPr>
        <w:t xml:space="preserve">                                        </w:t>
      </w:r>
      <w:r w:rsidR="008E2FF3" w:rsidRPr="008E2FF3">
        <w:rPr>
          <w:rStyle w:val="a6"/>
          <w:rFonts w:ascii="宋体" w:eastAsia="宋体" w:hAnsi="宋体" w:hint="eastAsia"/>
          <w:color w:val="auto"/>
          <w:sz w:val="24"/>
          <w:szCs w:val="24"/>
          <w:u w:val="none"/>
        </w:rPr>
        <w:t>2、设计单位登录系统协同报审并上传技术性资料</w:t>
      </w:r>
      <w:r w:rsidR="008E2FF3">
        <w:rPr>
          <w:rStyle w:val="a6"/>
          <w:rFonts w:ascii="宋体" w:eastAsia="宋体" w:hAnsi="宋体" w:hint="eastAsia"/>
          <w:color w:val="auto"/>
          <w:sz w:val="24"/>
          <w:szCs w:val="24"/>
          <w:u w:val="none"/>
        </w:rPr>
        <w:t>。</w:t>
      </w:r>
    </w:p>
    <w:p w:rsidR="00A30E8E" w:rsidRPr="007A7577" w:rsidRDefault="00A30E8E" w:rsidP="008A22C8">
      <w:pPr>
        <w:spacing w:line="360" w:lineRule="auto"/>
        <w:rPr>
          <w:rFonts w:ascii="黑体" w:eastAsia="黑体" w:hAnsi="黑体" w:cstheme="majorBidi"/>
          <w:bCs/>
          <w:kern w:val="2"/>
          <w:sz w:val="28"/>
          <w:szCs w:val="32"/>
        </w:rPr>
      </w:pPr>
      <w:r>
        <w:rPr>
          <w:rFonts w:ascii="黑体" w:eastAsia="黑体" w:hAnsi="黑体" w:cstheme="majorBidi" w:hint="eastAsia"/>
          <w:bCs/>
          <w:kern w:val="2"/>
          <w:sz w:val="28"/>
          <w:szCs w:val="32"/>
        </w:rPr>
        <w:t>三</w:t>
      </w:r>
      <w:r w:rsidRPr="007A7577">
        <w:rPr>
          <w:rFonts w:ascii="黑体" w:eastAsia="黑体" w:hAnsi="黑体" w:cstheme="majorBidi" w:hint="eastAsia"/>
          <w:bCs/>
          <w:kern w:val="2"/>
          <w:sz w:val="28"/>
          <w:szCs w:val="32"/>
        </w:rPr>
        <w:t>、申报材料：</w:t>
      </w:r>
    </w:p>
    <w:p w:rsidR="008E2FF3" w:rsidRPr="00F724B9" w:rsidRDefault="00F724B9" w:rsidP="00654E62">
      <w:pPr>
        <w:pStyle w:val="a4"/>
        <w:adjustRightInd/>
        <w:snapToGrid/>
        <w:spacing w:line="220" w:lineRule="atLeast"/>
        <w:ind w:left="360" w:firstLineChars="0" w:firstLine="0"/>
        <w:rPr>
          <w:rStyle w:val="a6"/>
          <w:rFonts w:ascii="宋体" w:eastAsia="宋体" w:hAnsi="宋体"/>
          <w:b/>
          <w:color w:val="auto"/>
          <w:sz w:val="28"/>
          <w:szCs w:val="28"/>
          <w:u w:val="none"/>
        </w:rPr>
      </w:pPr>
      <w:r w:rsidRPr="00F724B9">
        <w:rPr>
          <w:rStyle w:val="a6"/>
          <w:rFonts w:ascii="宋体" w:eastAsia="宋体" w:hAnsi="宋体"/>
          <w:b/>
          <w:color w:val="auto"/>
          <w:sz w:val="28"/>
          <w:szCs w:val="28"/>
          <w:u w:val="none"/>
        </w:rPr>
        <w:t>政策性材料清单</w:t>
      </w:r>
      <w:r w:rsidRPr="00F724B9">
        <w:rPr>
          <w:rStyle w:val="a6"/>
          <w:rFonts w:ascii="宋体" w:eastAsia="宋体" w:hAnsi="宋体" w:hint="eastAsia"/>
          <w:b/>
          <w:color w:val="auto"/>
          <w:sz w:val="28"/>
          <w:szCs w:val="28"/>
          <w:u w:val="none"/>
        </w:rPr>
        <w:t>：</w:t>
      </w:r>
    </w:p>
    <w:p w:rsidR="00F724B9" w:rsidRPr="00F724B9" w:rsidRDefault="00F724B9" w:rsidP="00F724B9">
      <w:pPr>
        <w:pStyle w:val="aa"/>
        <w:rPr>
          <w:rStyle w:val="a6"/>
          <w:rFonts w:ascii="宋体" w:eastAsia="宋体" w:hAnsi="宋体"/>
          <w:b/>
          <w:color w:val="auto"/>
          <w:sz w:val="24"/>
          <w:szCs w:val="24"/>
          <w:u w:val="none"/>
        </w:rPr>
      </w:pPr>
      <w:r w:rsidRPr="00F724B9">
        <w:rPr>
          <w:rStyle w:val="a6"/>
          <w:rFonts w:ascii="宋体" w:eastAsia="宋体" w:hAnsi="宋体" w:hint="eastAsia"/>
          <w:b/>
          <w:color w:val="auto"/>
          <w:sz w:val="24"/>
          <w:szCs w:val="24"/>
          <w:u w:val="none"/>
        </w:rPr>
        <w:t>（</w:t>
      </w:r>
      <w:r w:rsidRPr="00F724B9">
        <w:rPr>
          <w:rStyle w:val="a6"/>
          <w:rFonts w:ascii="宋体" w:eastAsia="宋体" w:hAnsi="宋体"/>
          <w:b/>
          <w:color w:val="auto"/>
          <w:sz w:val="24"/>
          <w:szCs w:val="24"/>
          <w:u w:val="none"/>
        </w:rPr>
        <w:t>一</w:t>
      </w:r>
      <w:r w:rsidRPr="00F724B9">
        <w:rPr>
          <w:rStyle w:val="a6"/>
          <w:rFonts w:ascii="宋体" w:eastAsia="宋体" w:hAnsi="宋体" w:hint="eastAsia"/>
          <w:b/>
          <w:color w:val="auto"/>
          <w:sz w:val="24"/>
          <w:szCs w:val="24"/>
          <w:u w:val="none"/>
        </w:rPr>
        <w:t>）、新建建筑、市政工程</w:t>
      </w:r>
    </w:p>
    <w:p w:rsidR="00654E62" w:rsidRPr="00722D5C" w:rsidRDefault="00654E62" w:rsidP="008E2FF3">
      <w:pPr>
        <w:pStyle w:val="aa"/>
        <w:rPr>
          <w:rStyle w:val="a6"/>
          <w:rFonts w:ascii="宋体" w:eastAsia="宋体" w:hAnsi="宋体"/>
          <w:color w:val="auto"/>
          <w:sz w:val="24"/>
          <w:szCs w:val="24"/>
          <w:u w:val="none"/>
        </w:rPr>
      </w:pPr>
      <w:r>
        <w:rPr>
          <w:rStyle w:val="a6"/>
          <w:rFonts w:ascii="宋体" w:eastAsia="宋体" w:hAnsi="宋体" w:hint="eastAsia"/>
          <w:color w:val="auto"/>
          <w:sz w:val="24"/>
          <w:szCs w:val="24"/>
          <w:u w:val="none"/>
        </w:rPr>
        <w:t>1）、</w:t>
      </w:r>
      <w:r w:rsidR="00F76229" w:rsidRPr="00722D5C">
        <w:rPr>
          <w:rStyle w:val="a6"/>
          <w:rFonts w:ascii="宋体" w:eastAsia="宋体" w:hAnsi="宋体" w:hint="eastAsia"/>
          <w:color w:val="auto"/>
          <w:sz w:val="24"/>
          <w:szCs w:val="24"/>
          <w:u w:val="none"/>
        </w:rPr>
        <w:t>规划许可证</w:t>
      </w:r>
      <w:r w:rsidR="00145AC2" w:rsidRPr="00722D5C">
        <w:rPr>
          <w:rStyle w:val="a6"/>
          <w:rFonts w:ascii="宋体" w:eastAsia="宋体" w:hAnsi="宋体" w:hint="eastAsia"/>
          <w:color w:val="auto"/>
          <w:sz w:val="24"/>
          <w:szCs w:val="24"/>
          <w:u w:val="none"/>
        </w:rPr>
        <w:t>（初审时可用规划部门对设计方案的审批意见及附图复印件代替）</w:t>
      </w:r>
      <w:r w:rsidR="00F76229" w:rsidRPr="00722D5C">
        <w:rPr>
          <w:rStyle w:val="a6"/>
          <w:rFonts w:ascii="宋体" w:eastAsia="宋体" w:hAnsi="宋体" w:hint="eastAsia"/>
          <w:color w:val="auto"/>
          <w:sz w:val="24"/>
          <w:szCs w:val="24"/>
          <w:u w:val="none"/>
        </w:rPr>
        <w:t>；</w:t>
      </w:r>
    </w:p>
    <w:p w:rsidR="00F76229" w:rsidRPr="00722D5C" w:rsidRDefault="00F76229" w:rsidP="008E2FF3">
      <w:pPr>
        <w:pStyle w:val="aa"/>
        <w:rPr>
          <w:rStyle w:val="a6"/>
          <w:rFonts w:ascii="宋体" w:eastAsia="宋体" w:hAnsi="宋体"/>
          <w:color w:val="auto"/>
          <w:sz w:val="24"/>
          <w:szCs w:val="24"/>
          <w:u w:val="none"/>
        </w:rPr>
      </w:pPr>
      <w:r w:rsidRPr="00722D5C">
        <w:rPr>
          <w:rStyle w:val="a6"/>
          <w:rFonts w:ascii="宋体" w:eastAsia="宋体" w:hAnsi="宋体" w:hint="eastAsia"/>
          <w:color w:val="auto"/>
          <w:sz w:val="24"/>
          <w:szCs w:val="24"/>
          <w:u w:val="none"/>
        </w:rPr>
        <w:t>2）、经审查合格的勘察报告</w:t>
      </w:r>
      <w:r w:rsidR="00145AC2" w:rsidRPr="00722D5C">
        <w:rPr>
          <w:rStyle w:val="a6"/>
          <w:rFonts w:ascii="宋体" w:eastAsia="宋体" w:hAnsi="宋体" w:hint="eastAsia"/>
          <w:color w:val="auto"/>
          <w:sz w:val="24"/>
          <w:szCs w:val="24"/>
          <w:u w:val="none"/>
        </w:rPr>
        <w:t>（初审时可用《勘察文件审查合格书》（预审）和工程勘察报告代替）</w:t>
      </w:r>
      <w:r w:rsidRPr="00722D5C">
        <w:rPr>
          <w:rStyle w:val="a6"/>
          <w:rFonts w:ascii="宋体" w:eastAsia="宋体" w:hAnsi="宋体" w:hint="eastAsia"/>
          <w:color w:val="auto"/>
          <w:sz w:val="24"/>
          <w:szCs w:val="24"/>
          <w:u w:val="none"/>
        </w:rPr>
        <w:t>；</w:t>
      </w:r>
    </w:p>
    <w:p w:rsidR="00F76229" w:rsidRPr="00722D5C" w:rsidRDefault="00F76229" w:rsidP="008E2FF3">
      <w:pPr>
        <w:pStyle w:val="aa"/>
        <w:rPr>
          <w:rStyle w:val="a6"/>
          <w:rFonts w:ascii="宋体" w:eastAsia="宋体" w:hAnsi="宋体"/>
          <w:color w:val="auto"/>
          <w:sz w:val="24"/>
          <w:szCs w:val="24"/>
          <w:u w:val="none"/>
        </w:rPr>
      </w:pPr>
      <w:r w:rsidRPr="00722D5C">
        <w:rPr>
          <w:rStyle w:val="a6"/>
          <w:rFonts w:ascii="宋体" w:eastAsia="宋体" w:hAnsi="宋体" w:hint="eastAsia"/>
          <w:color w:val="auto"/>
          <w:sz w:val="24"/>
          <w:szCs w:val="24"/>
          <w:u w:val="none"/>
        </w:rPr>
        <w:t>3）、超限高层建筑，应提供超限高层抗震设防专项审查意见；</w:t>
      </w:r>
    </w:p>
    <w:p w:rsidR="00F76229" w:rsidRPr="00722D5C" w:rsidRDefault="00F76229" w:rsidP="008E2FF3">
      <w:pPr>
        <w:pStyle w:val="aa"/>
        <w:rPr>
          <w:rStyle w:val="a6"/>
          <w:rFonts w:ascii="宋体" w:eastAsia="宋体" w:hAnsi="宋体"/>
          <w:color w:val="auto"/>
          <w:sz w:val="24"/>
          <w:szCs w:val="24"/>
          <w:u w:val="none"/>
        </w:rPr>
      </w:pPr>
      <w:r w:rsidRPr="00722D5C">
        <w:rPr>
          <w:rStyle w:val="a6"/>
          <w:rFonts w:ascii="宋体" w:eastAsia="宋体" w:hAnsi="宋体" w:hint="eastAsia"/>
          <w:color w:val="auto"/>
          <w:sz w:val="24"/>
          <w:szCs w:val="24"/>
          <w:u w:val="none"/>
        </w:rPr>
        <w:t>4）、</w:t>
      </w:r>
      <w:r w:rsidR="00722D5C">
        <w:rPr>
          <w:rStyle w:val="a6"/>
          <w:rFonts w:ascii="宋体" w:eastAsia="宋体" w:hAnsi="宋体" w:hint="eastAsia"/>
          <w:color w:val="auto"/>
          <w:sz w:val="24"/>
          <w:szCs w:val="24"/>
          <w:u w:val="none"/>
        </w:rPr>
        <w:t>政府投资大中型项目，</w:t>
      </w:r>
      <w:r w:rsidRPr="00722D5C">
        <w:rPr>
          <w:rStyle w:val="a6"/>
          <w:rFonts w:ascii="宋体" w:eastAsia="宋体" w:hAnsi="宋体" w:hint="eastAsia"/>
          <w:color w:val="auto"/>
          <w:sz w:val="24"/>
          <w:szCs w:val="24"/>
          <w:u w:val="none"/>
        </w:rPr>
        <w:t>应提供建设行政主管部门出具的初步设计审查批复；</w:t>
      </w:r>
    </w:p>
    <w:p w:rsidR="00F76229" w:rsidRDefault="00F76229" w:rsidP="008E2FF3">
      <w:pPr>
        <w:pStyle w:val="aa"/>
        <w:rPr>
          <w:rStyle w:val="a6"/>
          <w:rFonts w:ascii="宋体" w:eastAsia="宋体" w:hAnsi="宋体"/>
          <w:color w:val="auto"/>
          <w:sz w:val="24"/>
          <w:szCs w:val="24"/>
          <w:u w:val="none"/>
        </w:rPr>
      </w:pPr>
      <w:r w:rsidRPr="008E2FF3">
        <w:rPr>
          <w:rStyle w:val="a6"/>
          <w:rFonts w:ascii="宋体" w:eastAsia="宋体" w:hAnsi="宋体" w:hint="eastAsia"/>
          <w:color w:val="auto"/>
          <w:sz w:val="24"/>
          <w:szCs w:val="24"/>
          <w:u w:val="none"/>
        </w:rPr>
        <w:t>5）、施工图审查委托合同</w:t>
      </w:r>
      <w:r w:rsidR="00722D5C">
        <w:rPr>
          <w:rStyle w:val="a6"/>
          <w:rFonts w:ascii="宋体" w:eastAsia="宋体" w:hAnsi="宋体" w:hint="eastAsia"/>
          <w:color w:val="auto"/>
          <w:sz w:val="24"/>
          <w:szCs w:val="24"/>
          <w:u w:val="none"/>
        </w:rPr>
        <w:t>，</w:t>
      </w:r>
      <w:r w:rsidR="00145AC2" w:rsidRPr="008E2FF3">
        <w:rPr>
          <w:rStyle w:val="a6"/>
          <w:rFonts w:ascii="宋体" w:eastAsia="宋体" w:hAnsi="宋体" w:hint="eastAsia"/>
          <w:color w:val="auto"/>
          <w:sz w:val="24"/>
          <w:szCs w:val="24"/>
          <w:u w:val="none"/>
        </w:rPr>
        <w:t>公章和法人章（或签字）必须齐全</w:t>
      </w:r>
      <w:r w:rsidR="00AA5790" w:rsidRPr="008E2FF3">
        <w:rPr>
          <w:rStyle w:val="a6"/>
          <w:rFonts w:ascii="宋体" w:eastAsia="宋体" w:hAnsi="宋体" w:hint="eastAsia"/>
          <w:color w:val="auto"/>
          <w:sz w:val="24"/>
          <w:szCs w:val="24"/>
          <w:u w:val="none"/>
        </w:rPr>
        <w:t>；</w:t>
      </w:r>
    </w:p>
    <w:p w:rsidR="00707614" w:rsidRDefault="00707614" w:rsidP="008E2FF3">
      <w:pPr>
        <w:pStyle w:val="aa"/>
        <w:rPr>
          <w:rStyle w:val="a6"/>
          <w:rFonts w:ascii="宋体" w:eastAsia="宋体" w:hAnsi="宋体"/>
          <w:color w:val="auto"/>
          <w:sz w:val="24"/>
          <w:szCs w:val="24"/>
          <w:u w:val="none"/>
        </w:rPr>
      </w:pPr>
      <w:r>
        <w:rPr>
          <w:rStyle w:val="a6"/>
          <w:rFonts w:ascii="宋体" w:eastAsia="宋体" w:hAnsi="宋体" w:hint="eastAsia"/>
          <w:color w:val="auto"/>
          <w:sz w:val="24"/>
          <w:szCs w:val="24"/>
          <w:u w:val="none"/>
        </w:rPr>
        <w:t>6）、</w:t>
      </w:r>
      <w:r w:rsidRPr="00707614">
        <w:rPr>
          <w:rStyle w:val="a6"/>
          <w:rFonts w:ascii="宋体" w:eastAsia="宋体" w:hAnsi="宋体" w:hint="eastAsia"/>
          <w:color w:val="auto"/>
          <w:sz w:val="24"/>
          <w:szCs w:val="24"/>
          <w:u w:val="none"/>
        </w:rPr>
        <w:t>《山东省建设工程施工图设计文件审查登记表》1份</w:t>
      </w:r>
      <w:r w:rsidR="00143977">
        <w:rPr>
          <w:rStyle w:val="a6"/>
          <w:rFonts w:ascii="宋体" w:eastAsia="宋体" w:hAnsi="宋体" w:hint="eastAsia"/>
          <w:color w:val="auto"/>
          <w:sz w:val="24"/>
          <w:szCs w:val="24"/>
          <w:u w:val="none"/>
        </w:rPr>
        <w:t>；</w:t>
      </w:r>
    </w:p>
    <w:p w:rsidR="00143977" w:rsidRPr="008E2FF3" w:rsidRDefault="00143977" w:rsidP="008E2FF3">
      <w:pPr>
        <w:pStyle w:val="aa"/>
        <w:rPr>
          <w:rStyle w:val="a6"/>
          <w:rFonts w:ascii="宋体" w:eastAsia="宋体" w:hAnsi="宋体"/>
          <w:color w:val="auto"/>
          <w:sz w:val="24"/>
          <w:szCs w:val="24"/>
          <w:u w:val="none"/>
        </w:rPr>
      </w:pPr>
      <w:r>
        <w:rPr>
          <w:rStyle w:val="a6"/>
          <w:rFonts w:ascii="宋体" w:eastAsia="宋体" w:hAnsi="宋体" w:hint="eastAsia"/>
          <w:color w:val="auto"/>
          <w:sz w:val="24"/>
          <w:szCs w:val="24"/>
          <w:u w:val="none"/>
        </w:rPr>
        <w:t>7）、工作量确认书；</w:t>
      </w:r>
    </w:p>
    <w:p w:rsidR="008E2FF3" w:rsidRDefault="00E03156" w:rsidP="00F724B9">
      <w:pPr>
        <w:pStyle w:val="aa"/>
        <w:rPr>
          <w:rStyle w:val="a6"/>
          <w:rFonts w:ascii="宋体" w:eastAsia="宋体" w:hAnsi="宋体"/>
          <w:b/>
          <w:color w:val="auto"/>
          <w:sz w:val="24"/>
          <w:szCs w:val="24"/>
          <w:u w:val="none"/>
        </w:rPr>
      </w:pPr>
      <w:r>
        <w:rPr>
          <w:rStyle w:val="a6"/>
          <w:rFonts w:ascii="宋体" w:eastAsia="宋体" w:hAnsi="宋体" w:hint="eastAsia"/>
          <w:color w:val="auto"/>
          <w:sz w:val="24"/>
          <w:szCs w:val="24"/>
          <w:u w:val="none"/>
        </w:rPr>
        <w:t xml:space="preserve"> </w:t>
      </w:r>
      <w:r w:rsidR="008E2FF3" w:rsidRPr="008E2FF3">
        <w:rPr>
          <w:rStyle w:val="a6"/>
          <w:rFonts w:ascii="宋体" w:eastAsia="宋体" w:hAnsi="宋体" w:hint="eastAsia"/>
          <w:b/>
          <w:color w:val="auto"/>
          <w:sz w:val="24"/>
          <w:szCs w:val="24"/>
          <w:u w:val="none"/>
        </w:rPr>
        <w:t>（</w:t>
      </w:r>
      <w:r w:rsidR="008E2FF3">
        <w:rPr>
          <w:rStyle w:val="a6"/>
          <w:rFonts w:ascii="宋体" w:eastAsia="宋体" w:hAnsi="宋体" w:hint="eastAsia"/>
          <w:b/>
          <w:color w:val="auto"/>
          <w:sz w:val="24"/>
          <w:szCs w:val="24"/>
          <w:u w:val="none"/>
        </w:rPr>
        <w:t>二</w:t>
      </w:r>
      <w:r w:rsidR="008E2FF3" w:rsidRPr="008E2FF3">
        <w:rPr>
          <w:rStyle w:val="a6"/>
          <w:rFonts w:ascii="宋体" w:eastAsia="宋体" w:hAnsi="宋体" w:hint="eastAsia"/>
          <w:b/>
          <w:color w:val="auto"/>
          <w:sz w:val="24"/>
          <w:szCs w:val="24"/>
          <w:u w:val="none"/>
        </w:rPr>
        <w:t>）、</w:t>
      </w:r>
      <w:r w:rsidR="00707614">
        <w:rPr>
          <w:rStyle w:val="a6"/>
          <w:rFonts w:ascii="宋体" w:eastAsia="宋体" w:hAnsi="宋体" w:hint="eastAsia"/>
          <w:b/>
          <w:color w:val="auto"/>
          <w:sz w:val="24"/>
          <w:szCs w:val="24"/>
          <w:u w:val="none"/>
        </w:rPr>
        <w:t>装饰、装修</w:t>
      </w:r>
      <w:r w:rsidR="008E2FF3" w:rsidRPr="008E2FF3">
        <w:rPr>
          <w:rStyle w:val="a6"/>
          <w:rFonts w:ascii="宋体" w:eastAsia="宋体" w:hAnsi="宋体" w:hint="eastAsia"/>
          <w:b/>
          <w:color w:val="auto"/>
          <w:sz w:val="24"/>
          <w:szCs w:val="24"/>
          <w:u w:val="none"/>
        </w:rPr>
        <w:t>工程</w:t>
      </w:r>
    </w:p>
    <w:p w:rsidR="00707614" w:rsidRPr="00722D5C" w:rsidRDefault="00707614" w:rsidP="00707614">
      <w:pPr>
        <w:pStyle w:val="aa"/>
        <w:rPr>
          <w:rStyle w:val="a6"/>
          <w:rFonts w:ascii="宋体" w:eastAsia="宋体" w:hAnsi="宋体"/>
          <w:color w:val="auto"/>
          <w:sz w:val="24"/>
          <w:szCs w:val="24"/>
          <w:u w:val="none"/>
        </w:rPr>
      </w:pPr>
      <w:r>
        <w:rPr>
          <w:rStyle w:val="a6"/>
          <w:rFonts w:ascii="宋体" w:eastAsia="宋体" w:hAnsi="宋体" w:hint="eastAsia"/>
          <w:color w:val="auto"/>
          <w:sz w:val="24"/>
          <w:szCs w:val="24"/>
          <w:u w:val="none"/>
        </w:rPr>
        <w:t>1）、</w:t>
      </w:r>
      <w:r w:rsidRPr="00722D5C">
        <w:rPr>
          <w:rStyle w:val="a6"/>
          <w:rFonts w:ascii="宋体" w:eastAsia="宋体" w:hAnsi="宋体" w:hint="eastAsia"/>
          <w:color w:val="auto"/>
          <w:sz w:val="24"/>
          <w:szCs w:val="24"/>
          <w:u w:val="none"/>
        </w:rPr>
        <w:t>规划许可证</w:t>
      </w:r>
      <w:r>
        <w:rPr>
          <w:rStyle w:val="a6"/>
          <w:rFonts w:ascii="宋体" w:eastAsia="宋体" w:hAnsi="宋体" w:hint="eastAsia"/>
          <w:color w:val="auto"/>
          <w:sz w:val="24"/>
          <w:szCs w:val="24"/>
          <w:u w:val="none"/>
        </w:rPr>
        <w:t>（</w:t>
      </w:r>
      <w:r w:rsidRPr="00707614">
        <w:rPr>
          <w:rStyle w:val="a6"/>
          <w:rFonts w:ascii="宋体" w:eastAsia="宋体" w:hAnsi="宋体" w:hint="eastAsia"/>
          <w:color w:val="auto"/>
          <w:sz w:val="24"/>
          <w:szCs w:val="24"/>
          <w:u w:val="none"/>
        </w:rPr>
        <w:t>涉及需进行规划审批的项目应提供规划审批意见</w:t>
      </w:r>
      <w:r>
        <w:rPr>
          <w:rStyle w:val="a6"/>
          <w:rFonts w:ascii="宋体" w:eastAsia="宋体" w:hAnsi="宋体" w:hint="eastAsia"/>
          <w:color w:val="auto"/>
          <w:sz w:val="24"/>
          <w:szCs w:val="24"/>
          <w:u w:val="none"/>
        </w:rPr>
        <w:t>）</w:t>
      </w:r>
      <w:r w:rsidRPr="00722D5C">
        <w:rPr>
          <w:rStyle w:val="a6"/>
          <w:rFonts w:ascii="宋体" w:eastAsia="宋体" w:hAnsi="宋体" w:hint="eastAsia"/>
          <w:color w:val="auto"/>
          <w:sz w:val="24"/>
          <w:szCs w:val="24"/>
          <w:u w:val="none"/>
        </w:rPr>
        <w:t>；</w:t>
      </w:r>
    </w:p>
    <w:p w:rsidR="00707614" w:rsidRPr="00722D5C" w:rsidRDefault="00707614" w:rsidP="00707614">
      <w:pPr>
        <w:pStyle w:val="aa"/>
        <w:rPr>
          <w:rStyle w:val="a6"/>
          <w:rFonts w:ascii="宋体" w:eastAsia="宋体" w:hAnsi="宋体"/>
          <w:color w:val="auto"/>
          <w:sz w:val="24"/>
          <w:szCs w:val="24"/>
          <w:u w:val="none"/>
        </w:rPr>
      </w:pPr>
      <w:r w:rsidRPr="00722D5C">
        <w:rPr>
          <w:rStyle w:val="a6"/>
          <w:rFonts w:ascii="宋体" w:eastAsia="宋体" w:hAnsi="宋体" w:hint="eastAsia"/>
          <w:color w:val="auto"/>
          <w:sz w:val="24"/>
          <w:szCs w:val="24"/>
          <w:u w:val="none"/>
        </w:rPr>
        <w:t>2）、</w:t>
      </w:r>
      <w:r>
        <w:rPr>
          <w:rStyle w:val="a6"/>
          <w:rFonts w:ascii="宋体" w:eastAsia="宋体" w:hAnsi="宋体" w:hint="eastAsia"/>
          <w:color w:val="auto"/>
          <w:sz w:val="24"/>
          <w:szCs w:val="24"/>
          <w:u w:val="none"/>
        </w:rPr>
        <w:t>建筑主体审查合格书；</w:t>
      </w:r>
    </w:p>
    <w:p w:rsidR="00707614" w:rsidRPr="00722D5C" w:rsidRDefault="00707614" w:rsidP="00707614">
      <w:pPr>
        <w:pStyle w:val="aa"/>
        <w:rPr>
          <w:rStyle w:val="a6"/>
          <w:rFonts w:ascii="宋体" w:eastAsia="宋体" w:hAnsi="宋体"/>
          <w:color w:val="auto"/>
          <w:sz w:val="24"/>
          <w:szCs w:val="24"/>
          <w:u w:val="none"/>
        </w:rPr>
      </w:pPr>
      <w:r w:rsidRPr="00722D5C">
        <w:rPr>
          <w:rStyle w:val="a6"/>
          <w:rFonts w:ascii="宋体" w:eastAsia="宋体" w:hAnsi="宋体" w:hint="eastAsia"/>
          <w:color w:val="auto"/>
          <w:sz w:val="24"/>
          <w:szCs w:val="24"/>
          <w:u w:val="none"/>
        </w:rPr>
        <w:t>3）、</w:t>
      </w:r>
      <w:r w:rsidRPr="00707614">
        <w:rPr>
          <w:rStyle w:val="a6"/>
          <w:rFonts w:ascii="宋体" w:eastAsia="宋体" w:hAnsi="宋体" w:hint="eastAsia"/>
          <w:color w:val="auto"/>
          <w:sz w:val="24"/>
          <w:szCs w:val="24"/>
          <w:u w:val="none"/>
        </w:rPr>
        <w:t>属于自有产权的需提供产权证、属于租用的需提供出租方产权证和租赁合同</w:t>
      </w:r>
      <w:r>
        <w:rPr>
          <w:rStyle w:val="a6"/>
          <w:rFonts w:ascii="宋体" w:eastAsia="宋体" w:hAnsi="宋体" w:hint="eastAsia"/>
          <w:color w:val="auto"/>
          <w:sz w:val="24"/>
          <w:szCs w:val="24"/>
          <w:u w:val="none"/>
        </w:rPr>
        <w:t>；</w:t>
      </w:r>
    </w:p>
    <w:p w:rsidR="00707614" w:rsidRPr="00722D5C" w:rsidRDefault="00707614" w:rsidP="00707614">
      <w:pPr>
        <w:pStyle w:val="aa"/>
        <w:rPr>
          <w:rStyle w:val="a6"/>
          <w:rFonts w:ascii="宋体" w:eastAsia="宋体" w:hAnsi="宋体"/>
          <w:color w:val="auto"/>
          <w:sz w:val="24"/>
          <w:szCs w:val="24"/>
          <w:u w:val="none"/>
        </w:rPr>
      </w:pPr>
      <w:r w:rsidRPr="00722D5C">
        <w:rPr>
          <w:rStyle w:val="a6"/>
          <w:rFonts w:ascii="宋体" w:eastAsia="宋体" w:hAnsi="宋体" w:hint="eastAsia"/>
          <w:color w:val="auto"/>
          <w:sz w:val="24"/>
          <w:szCs w:val="24"/>
          <w:u w:val="none"/>
        </w:rPr>
        <w:t>4）、经审查合格的勘察报告（</w:t>
      </w:r>
      <w:r>
        <w:rPr>
          <w:rStyle w:val="a6"/>
          <w:rFonts w:ascii="宋体" w:eastAsia="宋体" w:hAnsi="宋体" w:hint="eastAsia"/>
          <w:color w:val="auto"/>
          <w:sz w:val="24"/>
          <w:szCs w:val="24"/>
          <w:u w:val="none"/>
        </w:rPr>
        <w:t>涉及到结构设计的项目提供</w:t>
      </w:r>
      <w:r w:rsidRPr="00722D5C">
        <w:rPr>
          <w:rStyle w:val="a6"/>
          <w:rFonts w:ascii="宋体" w:eastAsia="宋体" w:hAnsi="宋体" w:hint="eastAsia"/>
          <w:color w:val="auto"/>
          <w:sz w:val="24"/>
          <w:szCs w:val="24"/>
          <w:u w:val="none"/>
        </w:rPr>
        <w:t>）；</w:t>
      </w:r>
    </w:p>
    <w:p w:rsidR="00707614" w:rsidRDefault="00707614" w:rsidP="00707614">
      <w:pPr>
        <w:pStyle w:val="aa"/>
        <w:rPr>
          <w:rStyle w:val="a6"/>
          <w:rFonts w:ascii="宋体" w:eastAsia="宋体" w:hAnsi="宋体"/>
          <w:color w:val="auto"/>
          <w:sz w:val="24"/>
          <w:szCs w:val="24"/>
          <w:u w:val="none"/>
        </w:rPr>
      </w:pPr>
      <w:r w:rsidRPr="008E2FF3">
        <w:rPr>
          <w:rStyle w:val="a6"/>
          <w:rFonts w:ascii="宋体" w:eastAsia="宋体" w:hAnsi="宋体" w:hint="eastAsia"/>
          <w:color w:val="auto"/>
          <w:sz w:val="24"/>
          <w:szCs w:val="24"/>
          <w:u w:val="none"/>
        </w:rPr>
        <w:t>5）、施工图审查委托合同</w:t>
      </w:r>
      <w:r w:rsidRPr="00707614">
        <w:rPr>
          <w:rStyle w:val="a6"/>
          <w:rFonts w:ascii="宋体" w:eastAsia="宋体" w:hAnsi="宋体" w:hint="eastAsia"/>
          <w:color w:val="auto"/>
          <w:sz w:val="24"/>
          <w:szCs w:val="24"/>
          <w:u w:val="none"/>
        </w:rPr>
        <w:t>（</w:t>
      </w:r>
      <w:hyperlink r:id="rId9" w:history="1">
        <w:r w:rsidRPr="00240980">
          <w:rPr>
            <w:rStyle w:val="a6"/>
            <w:rFonts w:ascii="宋体" w:eastAsia="宋体" w:hAnsi="宋体" w:hint="eastAsia"/>
            <w:sz w:val="24"/>
            <w:szCs w:val="24"/>
          </w:rPr>
          <w:t>www.qdkcs.com</w:t>
        </w:r>
      </w:hyperlink>
      <w:r w:rsidRPr="00707614">
        <w:rPr>
          <w:rStyle w:val="a6"/>
          <w:rFonts w:ascii="宋体" w:eastAsia="宋体" w:hAnsi="宋体" w:hint="eastAsia"/>
          <w:color w:val="auto"/>
          <w:sz w:val="24"/>
          <w:szCs w:val="24"/>
          <w:u w:val="none"/>
        </w:rPr>
        <w:t>）</w:t>
      </w:r>
      <w:r w:rsidRPr="008E2FF3">
        <w:rPr>
          <w:rStyle w:val="a6"/>
          <w:rFonts w:ascii="宋体" w:eastAsia="宋体" w:hAnsi="宋体" w:hint="eastAsia"/>
          <w:color w:val="auto"/>
          <w:sz w:val="24"/>
          <w:szCs w:val="24"/>
          <w:u w:val="none"/>
        </w:rPr>
        <w:t>；</w:t>
      </w:r>
    </w:p>
    <w:p w:rsidR="00707614" w:rsidRDefault="00707614" w:rsidP="00707614">
      <w:pPr>
        <w:pStyle w:val="aa"/>
        <w:rPr>
          <w:rStyle w:val="a6"/>
          <w:rFonts w:ascii="宋体" w:eastAsia="宋体" w:hAnsi="宋体"/>
          <w:color w:val="auto"/>
          <w:sz w:val="24"/>
          <w:szCs w:val="24"/>
          <w:u w:val="none"/>
        </w:rPr>
      </w:pPr>
      <w:r>
        <w:rPr>
          <w:rStyle w:val="a6"/>
          <w:rFonts w:ascii="宋体" w:eastAsia="宋体" w:hAnsi="宋体" w:hint="eastAsia"/>
          <w:color w:val="auto"/>
          <w:sz w:val="24"/>
          <w:szCs w:val="24"/>
          <w:u w:val="none"/>
        </w:rPr>
        <w:lastRenderedPageBreak/>
        <w:t>6）、</w:t>
      </w:r>
      <w:r w:rsidRPr="00707614">
        <w:rPr>
          <w:rStyle w:val="a6"/>
          <w:rFonts w:ascii="宋体" w:eastAsia="宋体" w:hAnsi="宋体" w:hint="eastAsia"/>
          <w:color w:val="auto"/>
          <w:sz w:val="24"/>
          <w:szCs w:val="24"/>
          <w:u w:val="none"/>
        </w:rPr>
        <w:t>《山东省建设工程施工图设计文件审查登记表》1份</w:t>
      </w:r>
      <w:r>
        <w:rPr>
          <w:rStyle w:val="a6"/>
          <w:rFonts w:ascii="宋体" w:eastAsia="宋体" w:hAnsi="宋体" w:hint="eastAsia"/>
          <w:color w:val="auto"/>
          <w:sz w:val="24"/>
          <w:szCs w:val="24"/>
          <w:u w:val="none"/>
        </w:rPr>
        <w:t>；</w:t>
      </w:r>
    </w:p>
    <w:p w:rsidR="00143977" w:rsidRDefault="00143977" w:rsidP="00707614">
      <w:pPr>
        <w:pStyle w:val="aa"/>
        <w:rPr>
          <w:rStyle w:val="a6"/>
          <w:rFonts w:ascii="宋体" w:eastAsia="宋体" w:hAnsi="宋体"/>
          <w:color w:val="auto"/>
          <w:sz w:val="24"/>
          <w:szCs w:val="24"/>
          <w:u w:val="none"/>
        </w:rPr>
      </w:pPr>
      <w:r>
        <w:rPr>
          <w:rStyle w:val="a6"/>
          <w:rFonts w:ascii="宋体" w:eastAsia="宋体" w:hAnsi="宋体" w:hint="eastAsia"/>
          <w:color w:val="auto"/>
          <w:sz w:val="24"/>
          <w:szCs w:val="24"/>
          <w:u w:val="none"/>
        </w:rPr>
        <w:t>7）、工作量确认书（专项工程需提供）；</w:t>
      </w:r>
    </w:p>
    <w:p w:rsidR="004E6222" w:rsidRPr="00707614" w:rsidRDefault="004E6222" w:rsidP="00707614">
      <w:pPr>
        <w:pStyle w:val="aa"/>
        <w:rPr>
          <w:rStyle w:val="a6"/>
          <w:rFonts w:ascii="宋体" w:eastAsia="宋体" w:hAnsi="宋体"/>
          <w:color w:val="auto"/>
          <w:sz w:val="24"/>
          <w:szCs w:val="24"/>
          <w:u w:val="none"/>
        </w:rPr>
      </w:pPr>
      <w:r>
        <w:rPr>
          <w:rStyle w:val="a6"/>
          <w:rFonts w:ascii="宋体" w:eastAsia="宋体" w:hAnsi="宋体" w:hint="eastAsia"/>
          <w:color w:val="auto"/>
          <w:sz w:val="24"/>
          <w:szCs w:val="24"/>
          <w:u w:val="none"/>
        </w:rPr>
        <w:t>8）、预算报告；</w:t>
      </w:r>
    </w:p>
    <w:p w:rsidR="000D3A25" w:rsidRPr="000D3A25" w:rsidRDefault="00707614" w:rsidP="00F724B9">
      <w:pPr>
        <w:pStyle w:val="aa"/>
        <w:rPr>
          <w:rStyle w:val="a6"/>
          <w:rFonts w:ascii="宋体" w:eastAsia="宋体" w:hAnsi="宋体"/>
          <w:b/>
          <w:color w:val="auto"/>
          <w:sz w:val="24"/>
          <w:szCs w:val="24"/>
          <w:u w:val="none"/>
        </w:rPr>
      </w:pPr>
      <w:r>
        <w:rPr>
          <w:rStyle w:val="a6"/>
          <w:rFonts w:ascii="宋体" w:eastAsia="宋体" w:hAnsi="宋体" w:hint="eastAsia"/>
          <w:color w:val="auto"/>
          <w:sz w:val="24"/>
          <w:szCs w:val="24"/>
          <w:u w:val="none"/>
        </w:rPr>
        <w:t xml:space="preserve"> </w:t>
      </w:r>
      <w:r w:rsidR="000D3A25" w:rsidRPr="000D3A25">
        <w:rPr>
          <w:rStyle w:val="a6"/>
          <w:rFonts w:ascii="宋体" w:eastAsia="宋体" w:hAnsi="宋体" w:hint="eastAsia"/>
          <w:b/>
          <w:color w:val="auto"/>
          <w:sz w:val="24"/>
          <w:szCs w:val="24"/>
          <w:u w:val="none"/>
        </w:rPr>
        <w:t>（</w:t>
      </w:r>
      <w:r w:rsidR="000D3A25">
        <w:rPr>
          <w:rStyle w:val="a6"/>
          <w:rFonts w:ascii="宋体" w:eastAsia="宋体" w:hAnsi="宋体" w:hint="eastAsia"/>
          <w:b/>
          <w:color w:val="auto"/>
          <w:sz w:val="24"/>
          <w:szCs w:val="24"/>
          <w:u w:val="none"/>
        </w:rPr>
        <w:t>三</w:t>
      </w:r>
      <w:r w:rsidR="000D3A25" w:rsidRPr="000D3A25">
        <w:rPr>
          <w:rStyle w:val="a6"/>
          <w:rFonts w:ascii="宋体" w:eastAsia="宋体" w:hAnsi="宋体" w:hint="eastAsia"/>
          <w:b/>
          <w:color w:val="auto"/>
          <w:sz w:val="24"/>
          <w:szCs w:val="24"/>
          <w:u w:val="none"/>
        </w:rPr>
        <w:t>）、</w:t>
      </w:r>
      <w:r w:rsidR="000D3A25">
        <w:rPr>
          <w:rStyle w:val="a6"/>
          <w:rFonts w:ascii="宋体" w:eastAsia="宋体" w:hAnsi="宋体" w:hint="eastAsia"/>
          <w:b/>
          <w:color w:val="auto"/>
          <w:sz w:val="24"/>
          <w:szCs w:val="24"/>
          <w:u w:val="none"/>
        </w:rPr>
        <w:t>幕墙</w:t>
      </w:r>
      <w:r w:rsidR="000D3A25" w:rsidRPr="000D3A25">
        <w:rPr>
          <w:rStyle w:val="a6"/>
          <w:rFonts w:ascii="宋体" w:eastAsia="宋体" w:hAnsi="宋体" w:hint="eastAsia"/>
          <w:b/>
          <w:color w:val="auto"/>
          <w:sz w:val="24"/>
          <w:szCs w:val="24"/>
          <w:u w:val="none"/>
        </w:rPr>
        <w:t>工程</w:t>
      </w:r>
    </w:p>
    <w:p w:rsidR="000D3A25" w:rsidRPr="000D3A25" w:rsidRDefault="000D3A25" w:rsidP="000D3A25">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1）、规划许可证（涉及需进行规划审批的项目应提供规划审批意见）；</w:t>
      </w:r>
    </w:p>
    <w:p w:rsidR="000D3A25" w:rsidRPr="000D3A25" w:rsidRDefault="000D3A25" w:rsidP="000D3A25">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2）、建筑主体审查合格书；</w:t>
      </w:r>
    </w:p>
    <w:p w:rsidR="000D3A25" w:rsidRPr="000D3A25" w:rsidRDefault="000D3A25" w:rsidP="000D3A25">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3）、</w:t>
      </w:r>
      <w:r w:rsidR="00143977" w:rsidRPr="000D3A25">
        <w:rPr>
          <w:rStyle w:val="a6"/>
          <w:rFonts w:ascii="宋体" w:eastAsia="宋体" w:hAnsi="宋体" w:hint="eastAsia"/>
          <w:color w:val="auto"/>
          <w:sz w:val="24"/>
          <w:szCs w:val="24"/>
          <w:u w:val="none"/>
        </w:rPr>
        <w:t>经审查合格的勘察报告（涉及到结构设计的项目提供）；</w:t>
      </w:r>
    </w:p>
    <w:p w:rsidR="000D3A25" w:rsidRPr="000D3A25" w:rsidRDefault="000D3A25" w:rsidP="000D3A25">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4）、</w:t>
      </w:r>
      <w:r w:rsidR="00143977" w:rsidRPr="000D3A25">
        <w:rPr>
          <w:rStyle w:val="a6"/>
          <w:rFonts w:ascii="宋体" w:eastAsia="宋体" w:hAnsi="宋体" w:hint="eastAsia"/>
          <w:color w:val="auto"/>
          <w:sz w:val="24"/>
          <w:szCs w:val="24"/>
          <w:u w:val="none"/>
        </w:rPr>
        <w:t>施工图审查委托合同（www.qdkcs.com）；</w:t>
      </w:r>
    </w:p>
    <w:p w:rsidR="000D3A25" w:rsidRPr="000D3A25" w:rsidRDefault="000D3A25" w:rsidP="000D3A25">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5）、</w:t>
      </w:r>
      <w:r w:rsidR="00143977" w:rsidRPr="000D3A25">
        <w:rPr>
          <w:rStyle w:val="a6"/>
          <w:rFonts w:ascii="宋体" w:eastAsia="宋体" w:hAnsi="宋体" w:hint="eastAsia"/>
          <w:color w:val="auto"/>
          <w:sz w:val="24"/>
          <w:szCs w:val="24"/>
          <w:u w:val="none"/>
        </w:rPr>
        <w:t>《山东省建设工程施工图设计文件审查登记表》1份；</w:t>
      </w:r>
    </w:p>
    <w:p w:rsidR="000D3A25" w:rsidRDefault="000D3A25" w:rsidP="000D3A25">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6）、</w:t>
      </w:r>
      <w:r w:rsidR="00143977">
        <w:rPr>
          <w:rStyle w:val="a6"/>
          <w:rFonts w:ascii="宋体" w:eastAsia="宋体" w:hAnsi="宋体" w:hint="eastAsia"/>
          <w:color w:val="auto"/>
          <w:sz w:val="24"/>
          <w:szCs w:val="24"/>
          <w:u w:val="none"/>
        </w:rPr>
        <w:t>工作量确认书（专项工程需提供）；</w:t>
      </w:r>
    </w:p>
    <w:p w:rsidR="004E6222" w:rsidRPr="000D3A25" w:rsidRDefault="004E6222" w:rsidP="000D3A25">
      <w:pPr>
        <w:pStyle w:val="aa"/>
        <w:rPr>
          <w:rStyle w:val="a6"/>
          <w:rFonts w:ascii="宋体" w:eastAsia="宋体" w:hAnsi="宋体"/>
          <w:color w:val="auto"/>
          <w:sz w:val="24"/>
          <w:szCs w:val="24"/>
          <w:u w:val="none"/>
        </w:rPr>
      </w:pPr>
      <w:r>
        <w:rPr>
          <w:rStyle w:val="a6"/>
          <w:rFonts w:ascii="宋体" w:eastAsia="宋体" w:hAnsi="宋体" w:hint="eastAsia"/>
          <w:color w:val="auto"/>
          <w:sz w:val="24"/>
          <w:szCs w:val="24"/>
          <w:u w:val="none"/>
        </w:rPr>
        <w:t>7）、预算报告；</w:t>
      </w:r>
    </w:p>
    <w:p w:rsidR="00143977" w:rsidRPr="000D3A25" w:rsidRDefault="000D3A25" w:rsidP="00F724B9">
      <w:pPr>
        <w:pStyle w:val="aa"/>
        <w:rPr>
          <w:rStyle w:val="a6"/>
          <w:rFonts w:ascii="宋体" w:eastAsia="宋体" w:hAnsi="宋体"/>
          <w:b/>
          <w:color w:val="auto"/>
          <w:sz w:val="24"/>
          <w:szCs w:val="24"/>
          <w:u w:val="none"/>
        </w:rPr>
      </w:pPr>
      <w:r w:rsidRPr="000D3A25">
        <w:rPr>
          <w:rStyle w:val="a6"/>
          <w:rFonts w:ascii="宋体" w:eastAsia="宋体" w:hAnsi="宋体" w:hint="eastAsia"/>
          <w:color w:val="auto"/>
          <w:sz w:val="24"/>
          <w:szCs w:val="24"/>
          <w:u w:val="none"/>
        </w:rPr>
        <w:t xml:space="preserve"> </w:t>
      </w:r>
      <w:r w:rsidR="00143977" w:rsidRPr="000D3A25">
        <w:rPr>
          <w:rStyle w:val="a6"/>
          <w:rFonts w:ascii="宋体" w:eastAsia="宋体" w:hAnsi="宋体" w:hint="eastAsia"/>
          <w:b/>
          <w:color w:val="auto"/>
          <w:sz w:val="24"/>
          <w:szCs w:val="24"/>
          <w:u w:val="none"/>
        </w:rPr>
        <w:t>（</w:t>
      </w:r>
      <w:r w:rsidR="00143977">
        <w:rPr>
          <w:rStyle w:val="a6"/>
          <w:rFonts w:ascii="宋体" w:eastAsia="宋体" w:hAnsi="宋体" w:hint="eastAsia"/>
          <w:b/>
          <w:color w:val="auto"/>
          <w:sz w:val="24"/>
          <w:szCs w:val="24"/>
          <w:u w:val="none"/>
        </w:rPr>
        <w:t>四</w:t>
      </w:r>
      <w:r w:rsidR="00143977" w:rsidRPr="000D3A25">
        <w:rPr>
          <w:rStyle w:val="a6"/>
          <w:rFonts w:ascii="宋体" w:eastAsia="宋体" w:hAnsi="宋体" w:hint="eastAsia"/>
          <w:b/>
          <w:color w:val="auto"/>
          <w:sz w:val="24"/>
          <w:szCs w:val="24"/>
          <w:u w:val="none"/>
        </w:rPr>
        <w:t>）、</w:t>
      </w:r>
      <w:r w:rsidR="00143977">
        <w:rPr>
          <w:rStyle w:val="a6"/>
          <w:rFonts w:ascii="宋体" w:eastAsia="宋体" w:hAnsi="宋体" w:hint="eastAsia"/>
          <w:b/>
          <w:color w:val="auto"/>
          <w:sz w:val="24"/>
          <w:szCs w:val="24"/>
          <w:u w:val="none"/>
        </w:rPr>
        <w:t>庭院室外</w:t>
      </w:r>
      <w:r w:rsidR="00143977" w:rsidRPr="000D3A25">
        <w:rPr>
          <w:rStyle w:val="a6"/>
          <w:rFonts w:ascii="宋体" w:eastAsia="宋体" w:hAnsi="宋体" w:hint="eastAsia"/>
          <w:b/>
          <w:color w:val="auto"/>
          <w:sz w:val="24"/>
          <w:szCs w:val="24"/>
          <w:u w:val="none"/>
        </w:rPr>
        <w:t>工程</w:t>
      </w:r>
    </w:p>
    <w:p w:rsidR="00143977" w:rsidRPr="000D3A25" w:rsidRDefault="00143977" w:rsidP="00143977">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1）、规划许可证（涉及需进行规划审批的项目应提供规划审批意见）；</w:t>
      </w:r>
    </w:p>
    <w:p w:rsidR="00143977" w:rsidRPr="000D3A25" w:rsidRDefault="00143977" w:rsidP="00143977">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2）、建筑主体审查合格书；</w:t>
      </w:r>
    </w:p>
    <w:p w:rsidR="00143977" w:rsidRPr="000D3A25" w:rsidRDefault="00143977" w:rsidP="00143977">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3）、经审查合格的勘察报告（涉及到结构设计的项目提供）；</w:t>
      </w:r>
    </w:p>
    <w:p w:rsidR="00143977" w:rsidRPr="000D3A25" w:rsidRDefault="00143977" w:rsidP="00143977">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4）、施工图审查委托合同（www.qdkcs.com）；</w:t>
      </w:r>
    </w:p>
    <w:p w:rsidR="00143977" w:rsidRPr="000D3A25" w:rsidRDefault="00143977" w:rsidP="00143977">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5）、《山东省建设工程施工图设计文件审查登记表》1份；</w:t>
      </w:r>
    </w:p>
    <w:p w:rsidR="00143977" w:rsidRPr="000D3A25" w:rsidRDefault="00143977" w:rsidP="00143977">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6）、</w:t>
      </w:r>
      <w:r>
        <w:rPr>
          <w:rStyle w:val="a6"/>
          <w:rFonts w:ascii="宋体" w:eastAsia="宋体" w:hAnsi="宋体" w:hint="eastAsia"/>
          <w:color w:val="auto"/>
          <w:sz w:val="24"/>
          <w:szCs w:val="24"/>
          <w:u w:val="none"/>
        </w:rPr>
        <w:t>工作量确认书（专项工程需提供）；</w:t>
      </w:r>
    </w:p>
    <w:p w:rsidR="00143977" w:rsidRPr="000D3A25" w:rsidRDefault="00143977" w:rsidP="00F724B9">
      <w:pPr>
        <w:pStyle w:val="aa"/>
        <w:rPr>
          <w:rStyle w:val="a6"/>
          <w:rFonts w:ascii="宋体" w:eastAsia="宋体" w:hAnsi="宋体"/>
          <w:b/>
          <w:color w:val="auto"/>
          <w:sz w:val="24"/>
          <w:szCs w:val="24"/>
          <w:u w:val="none"/>
        </w:rPr>
      </w:pPr>
      <w:r w:rsidRPr="000D3A25">
        <w:rPr>
          <w:rStyle w:val="a6"/>
          <w:rFonts w:ascii="宋体" w:eastAsia="宋体" w:hAnsi="宋体" w:hint="eastAsia"/>
          <w:color w:val="auto"/>
          <w:sz w:val="24"/>
          <w:szCs w:val="24"/>
          <w:u w:val="none"/>
        </w:rPr>
        <w:t xml:space="preserve"> </w:t>
      </w:r>
      <w:r w:rsidRPr="000D3A25">
        <w:rPr>
          <w:rStyle w:val="a6"/>
          <w:rFonts w:ascii="宋体" w:eastAsia="宋体" w:hAnsi="宋体" w:hint="eastAsia"/>
          <w:b/>
          <w:color w:val="auto"/>
          <w:sz w:val="24"/>
          <w:szCs w:val="24"/>
          <w:u w:val="none"/>
        </w:rPr>
        <w:t>（</w:t>
      </w:r>
      <w:r w:rsidR="004E6222">
        <w:rPr>
          <w:rStyle w:val="a6"/>
          <w:rFonts w:ascii="宋体" w:eastAsia="宋体" w:hAnsi="宋体" w:hint="eastAsia"/>
          <w:b/>
          <w:color w:val="auto"/>
          <w:sz w:val="24"/>
          <w:szCs w:val="24"/>
          <w:u w:val="none"/>
        </w:rPr>
        <w:t>五</w:t>
      </w:r>
      <w:r w:rsidRPr="000D3A25">
        <w:rPr>
          <w:rStyle w:val="a6"/>
          <w:rFonts w:ascii="宋体" w:eastAsia="宋体" w:hAnsi="宋体" w:hint="eastAsia"/>
          <w:b/>
          <w:color w:val="auto"/>
          <w:sz w:val="24"/>
          <w:szCs w:val="24"/>
          <w:u w:val="none"/>
        </w:rPr>
        <w:t>）、</w:t>
      </w:r>
      <w:r w:rsidR="004E6222">
        <w:rPr>
          <w:rStyle w:val="a6"/>
          <w:rFonts w:ascii="宋体" w:eastAsia="宋体" w:hAnsi="宋体" w:hint="eastAsia"/>
          <w:b/>
          <w:color w:val="auto"/>
          <w:sz w:val="24"/>
          <w:szCs w:val="24"/>
          <w:u w:val="none"/>
        </w:rPr>
        <w:t>变更项目</w:t>
      </w:r>
    </w:p>
    <w:p w:rsidR="00143977" w:rsidRPr="000D3A25" w:rsidRDefault="00143977" w:rsidP="00143977">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1）、规划许可证（涉及需进行规划审批的项目应提供规划审批意见）；</w:t>
      </w:r>
    </w:p>
    <w:p w:rsidR="00143977" w:rsidRPr="000D3A25" w:rsidRDefault="00143977" w:rsidP="00143977">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2）、建筑主体审查合格书；</w:t>
      </w:r>
    </w:p>
    <w:p w:rsidR="00143977" w:rsidRPr="000D3A25" w:rsidRDefault="00143977" w:rsidP="00143977">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3）、经审查合格的勘察报告（涉及到结构设计的项目提供）；</w:t>
      </w:r>
    </w:p>
    <w:p w:rsidR="00143977" w:rsidRPr="000D3A25" w:rsidRDefault="00143977" w:rsidP="00143977">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4）、施工图审查委托合同（www.qdkcs.com）；</w:t>
      </w:r>
    </w:p>
    <w:p w:rsidR="00143977" w:rsidRDefault="00143977" w:rsidP="00143977">
      <w:pPr>
        <w:pStyle w:val="aa"/>
        <w:rPr>
          <w:rStyle w:val="a6"/>
          <w:rFonts w:ascii="宋体" w:eastAsia="宋体" w:hAnsi="宋体"/>
          <w:color w:val="auto"/>
          <w:sz w:val="24"/>
          <w:szCs w:val="24"/>
          <w:u w:val="none"/>
        </w:rPr>
      </w:pPr>
      <w:r w:rsidRPr="000D3A25">
        <w:rPr>
          <w:rStyle w:val="a6"/>
          <w:rFonts w:ascii="宋体" w:eastAsia="宋体" w:hAnsi="宋体" w:hint="eastAsia"/>
          <w:color w:val="auto"/>
          <w:sz w:val="24"/>
          <w:szCs w:val="24"/>
          <w:u w:val="none"/>
        </w:rPr>
        <w:t>5）、《山东省建设工程施工图设计文件审查登记表》1份；</w:t>
      </w:r>
    </w:p>
    <w:p w:rsidR="00F724B9" w:rsidRPr="000D3A25" w:rsidRDefault="00F724B9" w:rsidP="00143977">
      <w:pPr>
        <w:pStyle w:val="aa"/>
        <w:rPr>
          <w:rStyle w:val="a6"/>
          <w:rFonts w:ascii="宋体" w:eastAsia="宋体" w:hAnsi="宋体"/>
          <w:color w:val="auto"/>
          <w:sz w:val="24"/>
          <w:szCs w:val="24"/>
          <w:u w:val="none"/>
        </w:rPr>
      </w:pPr>
      <w:r>
        <w:rPr>
          <w:rStyle w:val="a6"/>
          <w:rFonts w:ascii="宋体" w:eastAsia="宋体" w:hAnsi="宋体" w:hint="eastAsia"/>
          <w:color w:val="auto"/>
          <w:sz w:val="24"/>
          <w:szCs w:val="24"/>
          <w:u w:val="none"/>
        </w:rPr>
        <w:t>6）、变更说明</w:t>
      </w:r>
    </w:p>
    <w:p w:rsidR="00F724B9" w:rsidRDefault="00F724B9" w:rsidP="00F724B9">
      <w:pPr>
        <w:pStyle w:val="aa"/>
        <w:rPr>
          <w:rStyle w:val="a6"/>
          <w:rFonts w:ascii="宋体" w:eastAsia="宋体" w:hAnsi="宋体"/>
          <w:b/>
          <w:color w:val="auto"/>
          <w:sz w:val="28"/>
          <w:szCs w:val="28"/>
          <w:u w:val="none"/>
        </w:rPr>
      </w:pPr>
    </w:p>
    <w:p w:rsidR="00F724B9" w:rsidRPr="00143977" w:rsidRDefault="00F724B9" w:rsidP="00F724B9">
      <w:pPr>
        <w:pStyle w:val="aa"/>
        <w:rPr>
          <w:rStyle w:val="a6"/>
          <w:rFonts w:ascii="宋体" w:eastAsia="宋体" w:hAnsi="宋体"/>
          <w:b/>
          <w:color w:val="auto"/>
          <w:sz w:val="24"/>
          <w:szCs w:val="24"/>
          <w:u w:val="none"/>
        </w:rPr>
      </w:pPr>
      <w:r w:rsidRPr="00F724B9">
        <w:rPr>
          <w:rStyle w:val="a6"/>
          <w:rFonts w:ascii="宋体" w:eastAsia="宋体" w:hAnsi="宋体" w:hint="eastAsia"/>
          <w:b/>
          <w:color w:val="auto"/>
          <w:sz w:val="28"/>
          <w:szCs w:val="28"/>
          <w:u w:val="none"/>
        </w:rPr>
        <w:t>技术</w:t>
      </w:r>
      <w:r w:rsidRPr="00F724B9">
        <w:rPr>
          <w:rStyle w:val="a6"/>
          <w:rFonts w:ascii="宋体" w:eastAsia="宋体" w:hAnsi="宋体"/>
          <w:b/>
          <w:color w:val="auto"/>
          <w:sz w:val="28"/>
          <w:szCs w:val="28"/>
          <w:u w:val="none"/>
        </w:rPr>
        <w:t>性材料清单</w:t>
      </w:r>
      <w:r w:rsidRPr="00F724B9">
        <w:rPr>
          <w:rStyle w:val="a6"/>
          <w:rFonts w:ascii="宋体" w:eastAsia="宋体" w:hAnsi="宋体" w:hint="eastAsia"/>
          <w:b/>
          <w:color w:val="auto"/>
          <w:sz w:val="28"/>
          <w:szCs w:val="28"/>
          <w:u w:val="none"/>
        </w:rPr>
        <w:t>：</w:t>
      </w:r>
    </w:p>
    <w:p w:rsidR="00F724B9" w:rsidRDefault="00F724B9" w:rsidP="00F724B9">
      <w:pPr>
        <w:pStyle w:val="aa"/>
        <w:rPr>
          <w:rStyle w:val="a6"/>
          <w:rFonts w:ascii="宋体" w:eastAsia="宋体" w:hAnsi="宋体"/>
          <w:color w:val="auto"/>
          <w:sz w:val="24"/>
          <w:szCs w:val="24"/>
          <w:u w:val="none"/>
        </w:rPr>
      </w:pPr>
      <w:r>
        <w:rPr>
          <w:rStyle w:val="a6"/>
          <w:rFonts w:ascii="宋体" w:eastAsia="宋体" w:hAnsi="宋体"/>
          <w:color w:val="auto"/>
          <w:sz w:val="24"/>
          <w:szCs w:val="24"/>
          <w:u w:val="none"/>
        </w:rPr>
        <w:t>1</w:t>
      </w:r>
      <w:r>
        <w:rPr>
          <w:rStyle w:val="a6"/>
          <w:rFonts w:ascii="宋体" w:eastAsia="宋体" w:hAnsi="宋体" w:hint="eastAsia"/>
          <w:color w:val="auto"/>
          <w:sz w:val="24"/>
          <w:szCs w:val="24"/>
          <w:u w:val="none"/>
        </w:rPr>
        <w:t>）、拆分并</w:t>
      </w:r>
      <w:r w:rsidRPr="00722D5C">
        <w:rPr>
          <w:rStyle w:val="a6"/>
          <w:rFonts w:ascii="宋体" w:eastAsia="宋体" w:hAnsi="宋体" w:hint="eastAsia"/>
          <w:color w:val="auto"/>
          <w:sz w:val="24"/>
          <w:szCs w:val="24"/>
          <w:u w:val="none"/>
        </w:rPr>
        <w:t>按专业</w:t>
      </w:r>
      <w:r>
        <w:rPr>
          <w:rStyle w:val="a6"/>
          <w:rFonts w:ascii="宋体" w:eastAsia="宋体" w:hAnsi="宋体" w:hint="eastAsia"/>
          <w:color w:val="auto"/>
          <w:sz w:val="24"/>
          <w:szCs w:val="24"/>
          <w:u w:val="none"/>
        </w:rPr>
        <w:t>上</w:t>
      </w:r>
      <w:proofErr w:type="gramStart"/>
      <w:r>
        <w:rPr>
          <w:rStyle w:val="a6"/>
          <w:rFonts w:ascii="宋体" w:eastAsia="宋体" w:hAnsi="宋体" w:hint="eastAsia"/>
          <w:color w:val="auto"/>
          <w:sz w:val="24"/>
          <w:szCs w:val="24"/>
          <w:u w:val="none"/>
        </w:rPr>
        <w:t>传本次</w:t>
      </w:r>
      <w:proofErr w:type="gramEnd"/>
      <w:r>
        <w:rPr>
          <w:rStyle w:val="a6"/>
          <w:rFonts w:ascii="宋体" w:eastAsia="宋体" w:hAnsi="宋体" w:hint="eastAsia"/>
          <w:color w:val="auto"/>
          <w:sz w:val="24"/>
          <w:szCs w:val="24"/>
          <w:u w:val="none"/>
        </w:rPr>
        <w:t>审查全套施工图图纸、计算书、节能表、消防专篇及相关技术表格；</w:t>
      </w:r>
      <w:r>
        <w:rPr>
          <w:rStyle w:val="a6"/>
          <w:rFonts w:ascii="宋体" w:eastAsia="宋体" w:hAnsi="宋体"/>
          <w:color w:val="auto"/>
          <w:sz w:val="24"/>
          <w:szCs w:val="24"/>
          <w:u w:val="none"/>
        </w:rPr>
        <w:t xml:space="preserve"> </w:t>
      </w:r>
    </w:p>
    <w:p w:rsidR="00F724B9" w:rsidRDefault="00F724B9" w:rsidP="00F724B9">
      <w:pPr>
        <w:pStyle w:val="aa"/>
        <w:rPr>
          <w:rStyle w:val="a6"/>
          <w:rFonts w:ascii="宋体" w:eastAsia="宋体" w:hAnsi="宋体"/>
          <w:color w:val="auto"/>
          <w:sz w:val="24"/>
          <w:szCs w:val="24"/>
          <w:u w:val="none"/>
        </w:rPr>
      </w:pPr>
      <w:r w:rsidRPr="008E2FF3">
        <w:rPr>
          <w:rStyle w:val="a6"/>
          <w:rFonts w:ascii="宋体" w:eastAsia="宋体" w:hAnsi="宋体"/>
          <w:color w:val="auto"/>
          <w:sz w:val="24"/>
          <w:szCs w:val="24"/>
          <w:u w:val="none"/>
        </w:rPr>
        <w:t>2</w:t>
      </w:r>
      <w:r w:rsidRPr="008E2FF3">
        <w:rPr>
          <w:rStyle w:val="a6"/>
          <w:rFonts w:ascii="宋体" w:eastAsia="宋体" w:hAnsi="宋体" w:hint="eastAsia"/>
          <w:color w:val="auto"/>
          <w:sz w:val="24"/>
          <w:szCs w:val="24"/>
          <w:u w:val="none"/>
        </w:rPr>
        <w:t>）、</w:t>
      </w:r>
      <w:r>
        <w:rPr>
          <w:rStyle w:val="a6"/>
          <w:rFonts w:ascii="宋体" w:eastAsia="宋体" w:hAnsi="宋体" w:hint="eastAsia"/>
          <w:color w:val="auto"/>
          <w:sz w:val="24"/>
          <w:szCs w:val="24"/>
          <w:u w:val="none"/>
        </w:rPr>
        <w:t>变更项目</w:t>
      </w:r>
      <w:r w:rsidRPr="008E2FF3">
        <w:rPr>
          <w:rStyle w:val="a6"/>
          <w:rFonts w:ascii="宋体" w:eastAsia="宋体" w:hAnsi="宋体" w:hint="eastAsia"/>
          <w:color w:val="auto"/>
          <w:sz w:val="24"/>
          <w:szCs w:val="24"/>
          <w:u w:val="none"/>
        </w:rPr>
        <w:t>需按专业提供变更说明（包括变更内容，项目的状态，变更内容的状态）；</w:t>
      </w:r>
      <w:r w:rsidR="00C62E9F">
        <w:rPr>
          <w:rStyle w:val="a6"/>
          <w:rFonts w:ascii="宋体" w:eastAsia="宋体" w:hAnsi="宋体" w:hint="eastAsia"/>
          <w:color w:val="auto"/>
          <w:sz w:val="24"/>
          <w:szCs w:val="24"/>
          <w:u w:val="none"/>
        </w:rPr>
        <w:t>并提供涉及变更部分的原审查合格施工图；</w:t>
      </w:r>
    </w:p>
    <w:p w:rsidR="00F724B9" w:rsidRDefault="00F724B9" w:rsidP="00F724B9">
      <w:pPr>
        <w:pStyle w:val="aa"/>
        <w:rPr>
          <w:rStyle w:val="a6"/>
          <w:rFonts w:ascii="宋体" w:eastAsia="宋体" w:hAnsi="宋体"/>
          <w:color w:val="auto"/>
          <w:sz w:val="24"/>
          <w:szCs w:val="24"/>
          <w:u w:val="none"/>
        </w:rPr>
      </w:pPr>
      <w:r>
        <w:rPr>
          <w:rStyle w:val="a6"/>
          <w:rFonts w:ascii="宋体" w:eastAsia="宋体" w:hAnsi="宋体" w:hint="eastAsia"/>
          <w:color w:val="auto"/>
          <w:sz w:val="24"/>
          <w:szCs w:val="24"/>
          <w:u w:val="none"/>
        </w:rPr>
        <w:t>3）、市政工程、</w:t>
      </w:r>
      <w:r w:rsidRPr="00F724B9">
        <w:rPr>
          <w:rStyle w:val="a6"/>
          <w:rFonts w:ascii="宋体" w:eastAsia="宋体" w:hAnsi="宋体" w:hint="eastAsia"/>
          <w:color w:val="auto"/>
          <w:sz w:val="24"/>
          <w:szCs w:val="24"/>
          <w:u w:val="none"/>
        </w:rPr>
        <w:t>庭院室外工程</w:t>
      </w:r>
      <w:r>
        <w:rPr>
          <w:rStyle w:val="a6"/>
          <w:rFonts w:ascii="宋体" w:eastAsia="宋体" w:hAnsi="宋体" w:hint="eastAsia"/>
          <w:color w:val="auto"/>
          <w:sz w:val="24"/>
          <w:szCs w:val="24"/>
          <w:u w:val="none"/>
        </w:rPr>
        <w:t>需提供管线综合图；</w:t>
      </w:r>
    </w:p>
    <w:p w:rsidR="00F724B9" w:rsidRDefault="00F724B9" w:rsidP="00F724B9">
      <w:pPr>
        <w:pStyle w:val="aa"/>
        <w:rPr>
          <w:rStyle w:val="a6"/>
          <w:rFonts w:ascii="宋体" w:eastAsia="宋体" w:hAnsi="宋体"/>
          <w:color w:val="auto"/>
          <w:sz w:val="24"/>
          <w:szCs w:val="24"/>
          <w:u w:val="none"/>
        </w:rPr>
      </w:pPr>
      <w:r>
        <w:rPr>
          <w:rStyle w:val="a6"/>
          <w:rFonts w:ascii="宋体" w:eastAsia="宋体" w:hAnsi="宋体"/>
          <w:color w:val="auto"/>
          <w:sz w:val="24"/>
          <w:szCs w:val="24"/>
          <w:u w:val="none"/>
        </w:rPr>
        <w:t>4</w:t>
      </w:r>
      <w:r w:rsidRPr="008E2FF3">
        <w:rPr>
          <w:rStyle w:val="a6"/>
          <w:rFonts w:ascii="宋体" w:eastAsia="宋体" w:hAnsi="宋体" w:hint="eastAsia"/>
          <w:color w:val="auto"/>
          <w:sz w:val="24"/>
          <w:szCs w:val="24"/>
          <w:u w:val="none"/>
        </w:rPr>
        <w:t>）、其他必要的资料。</w:t>
      </w:r>
    </w:p>
    <w:p w:rsidR="00143977" w:rsidRPr="008E2FF3" w:rsidRDefault="00143977" w:rsidP="00F724B9">
      <w:pPr>
        <w:pStyle w:val="aa"/>
        <w:rPr>
          <w:rStyle w:val="a6"/>
          <w:rFonts w:ascii="宋体" w:eastAsia="宋体" w:hAnsi="宋体"/>
          <w:color w:val="auto"/>
          <w:sz w:val="24"/>
          <w:szCs w:val="24"/>
          <w:u w:val="none"/>
        </w:rPr>
      </w:pPr>
    </w:p>
    <w:p w:rsidR="006E7885" w:rsidRPr="00251ED3" w:rsidRDefault="00880D23" w:rsidP="006E7885">
      <w:pPr>
        <w:spacing w:line="360" w:lineRule="auto"/>
        <w:rPr>
          <w:rFonts w:ascii="黑体" w:eastAsia="黑体" w:hAnsi="黑体" w:cstheme="majorBidi"/>
          <w:bCs/>
          <w:kern w:val="2"/>
          <w:sz w:val="28"/>
          <w:szCs w:val="32"/>
        </w:rPr>
      </w:pPr>
      <w:r w:rsidRPr="00251ED3">
        <w:rPr>
          <w:rFonts w:ascii="黑体" w:eastAsia="黑体" w:hAnsi="黑体" w:cstheme="majorBidi" w:hint="eastAsia"/>
          <w:bCs/>
          <w:kern w:val="2"/>
          <w:sz w:val="28"/>
          <w:szCs w:val="32"/>
        </w:rPr>
        <w:t>四</w:t>
      </w:r>
      <w:r w:rsidR="006E7885" w:rsidRPr="00251ED3">
        <w:rPr>
          <w:rFonts w:ascii="黑体" w:eastAsia="黑体" w:hAnsi="黑体" w:cstheme="majorBidi" w:hint="eastAsia"/>
          <w:bCs/>
          <w:kern w:val="2"/>
          <w:sz w:val="28"/>
          <w:szCs w:val="32"/>
        </w:rPr>
        <w:t>、办理程序：</w:t>
      </w:r>
    </w:p>
    <w:p w:rsidR="006E7885" w:rsidRPr="00251ED3" w:rsidRDefault="006E7885" w:rsidP="006E7885">
      <w:pPr>
        <w:adjustRightInd/>
        <w:snapToGrid/>
        <w:spacing w:line="220" w:lineRule="atLeast"/>
        <w:rPr>
          <w:rFonts w:ascii="宋体" w:eastAsia="宋体" w:hAnsi="宋体"/>
          <w:sz w:val="24"/>
          <w:szCs w:val="24"/>
        </w:rPr>
      </w:pPr>
      <w:r w:rsidRPr="00251ED3">
        <w:rPr>
          <w:rFonts w:ascii="宋体" w:eastAsia="宋体" w:hAnsi="宋体" w:hint="eastAsia"/>
          <w:sz w:val="24"/>
          <w:szCs w:val="24"/>
        </w:rPr>
        <w:t>建设单位网上立项—设计单位协同报审—审查机构受理并</w:t>
      </w:r>
      <w:r w:rsidR="001B3B25" w:rsidRPr="00251ED3">
        <w:rPr>
          <w:rFonts w:ascii="宋体" w:eastAsia="宋体" w:hAnsi="宋体" w:hint="eastAsia"/>
          <w:sz w:val="24"/>
          <w:szCs w:val="24"/>
        </w:rPr>
        <w:t>出具</w:t>
      </w:r>
      <w:r w:rsidRPr="00251ED3">
        <w:rPr>
          <w:rFonts w:ascii="宋体" w:eastAsia="宋体" w:hAnsi="宋体" w:hint="eastAsia"/>
          <w:sz w:val="24"/>
          <w:szCs w:val="24"/>
        </w:rPr>
        <w:t>技术审查</w:t>
      </w:r>
      <w:r w:rsidR="001B3B25" w:rsidRPr="00251ED3">
        <w:rPr>
          <w:rFonts w:ascii="宋体" w:eastAsia="宋体" w:hAnsi="宋体" w:hint="eastAsia"/>
          <w:sz w:val="24"/>
          <w:szCs w:val="24"/>
        </w:rPr>
        <w:t>意见</w:t>
      </w:r>
      <w:proofErr w:type="gramStart"/>
      <w:r w:rsidRPr="00251ED3">
        <w:rPr>
          <w:rFonts w:ascii="宋体" w:eastAsia="宋体" w:hAnsi="宋体" w:hint="eastAsia"/>
          <w:sz w:val="24"/>
          <w:szCs w:val="24"/>
        </w:rPr>
        <w:t>—意见</w:t>
      </w:r>
      <w:proofErr w:type="gramEnd"/>
      <w:r w:rsidRPr="00251ED3">
        <w:rPr>
          <w:rFonts w:ascii="宋体" w:eastAsia="宋体" w:hAnsi="宋体" w:hint="eastAsia"/>
          <w:sz w:val="24"/>
          <w:szCs w:val="24"/>
        </w:rPr>
        <w:t>答复—技术复审—审查合格—电子交付。</w:t>
      </w:r>
    </w:p>
    <w:p w:rsidR="006E7885" w:rsidRPr="00251ED3" w:rsidRDefault="00880D23" w:rsidP="006E7885">
      <w:pPr>
        <w:spacing w:line="360" w:lineRule="auto"/>
        <w:rPr>
          <w:rFonts w:ascii="黑体" w:eastAsia="黑体" w:hAnsi="黑体" w:cstheme="majorBidi"/>
          <w:bCs/>
          <w:kern w:val="2"/>
          <w:sz w:val="28"/>
          <w:szCs w:val="32"/>
        </w:rPr>
      </w:pPr>
      <w:r w:rsidRPr="00251ED3">
        <w:rPr>
          <w:rFonts w:ascii="黑体" w:eastAsia="黑体" w:hAnsi="黑体" w:cstheme="majorBidi" w:hint="eastAsia"/>
          <w:bCs/>
          <w:kern w:val="2"/>
          <w:sz w:val="28"/>
          <w:szCs w:val="32"/>
        </w:rPr>
        <w:t>五</w:t>
      </w:r>
      <w:r w:rsidR="006E7885" w:rsidRPr="00251ED3">
        <w:rPr>
          <w:rFonts w:ascii="黑体" w:eastAsia="黑体" w:hAnsi="黑体" w:cstheme="majorBidi" w:hint="eastAsia"/>
          <w:bCs/>
          <w:kern w:val="2"/>
          <w:sz w:val="28"/>
          <w:szCs w:val="32"/>
        </w:rPr>
        <w:t>、承诺期限：</w:t>
      </w:r>
    </w:p>
    <w:p w:rsidR="001B3B25" w:rsidRPr="00251ED3" w:rsidRDefault="001B3B25" w:rsidP="001B3B25">
      <w:pPr>
        <w:spacing w:line="400" w:lineRule="exact"/>
        <w:ind w:firstLine="482"/>
        <w:rPr>
          <w:rFonts w:ascii="宋体" w:eastAsia="宋体" w:hAnsi="宋体"/>
          <w:sz w:val="24"/>
          <w:szCs w:val="24"/>
        </w:rPr>
      </w:pPr>
      <w:r w:rsidRPr="00251ED3">
        <w:rPr>
          <w:rFonts w:ascii="宋体" w:eastAsia="宋体" w:hAnsi="宋体" w:hint="eastAsia"/>
          <w:sz w:val="24"/>
          <w:szCs w:val="24"/>
        </w:rPr>
        <w:t>初审大型项目8个工作日、中小型项目5个工作日</w:t>
      </w:r>
    </w:p>
    <w:p w:rsidR="001B3B25" w:rsidRPr="00251ED3" w:rsidRDefault="00880D23" w:rsidP="001B3B25">
      <w:pPr>
        <w:spacing w:line="360" w:lineRule="auto"/>
        <w:rPr>
          <w:rFonts w:ascii="黑体" w:eastAsia="黑体" w:hAnsi="黑体" w:cstheme="majorBidi"/>
          <w:bCs/>
          <w:kern w:val="2"/>
          <w:sz w:val="28"/>
          <w:szCs w:val="32"/>
        </w:rPr>
      </w:pPr>
      <w:r w:rsidRPr="00251ED3">
        <w:rPr>
          <w:rFonts w:ascii="黑体" w:eastAsia="黑体" w:hAnsi="黑体" w:cstheme="majorBidi" w:hint="eastAsia"/>
          <w:bCs/>
          <w:kern w:val="2"/>
          <w:sz w:val="28"/>
          <w:szCs w:val="32"/>
        </w:rPr>
        <w:t>六</w:t>
      </w:r>
      <w:r w:rsidR="001B3B25" w:rsidRPr="00251ED3">
        <w:rPr>
          <w:rFonts w:ascii="黑体" w:eastAsia="黑体" w:hAnsi="黑体" w:cstheme="majorBidi" w:hint="eastAsia"/>
          <w:bCs/>
          <w:kern w:val="2"/>
          <w:sz w:val="28"/>
          <w:szCs w:val="32"/>
        </w:rPr>
        <w:t>、收费依据</w:t>
      </w:r>
    </w:p>
    <w:p w:rsidR="001B3B25" w:rsidRPr="00251ED3" w:rsidRDefault="007A7577" w:rsidP="001B3B25">
      <w:pPr>
        <w:spacing w:line="400" w:lineRule="exact"/>
        <w:ind w:firstLine="482"/>
        <w:rPr>
          <w:rFonts w:ascii="宋体" w:eastAsia="宋体" w:hAnsi="宋体"/>
          <w:sz w:val="24"/>
          <w:szCs w:val="24"/>
        </w:rPr>
      </w:pPr>
      <w:r w:rsidRPr="00251ED3">
        <w:rPr>
          <w:rFonts w:ascii="宋体" w:eastAsia="宋体" w:hAnsi="宋体" w:hint="eastAsia"/>
          <w:sz w:val="24"/>
          <w:szCs w:val="24"/>
        </w:rPr>
        <w:lastRenderedPageBreak/>
        <w:t>审查费用收取</w:t>
      </w:r>
      <w:r w:rsidR="00AA5790" w:rsidRPr="00251ED3">
        <w:rPr>
          <w:rFonts w:ascii="宋体" w:eastAsia="宋体" w:hAnsi="宋体" w:hint="eastAsia"/>
          <w:sz w:val="24"/>
          <w:szCs w:val="24"/>
        </w:rPr>
        <w:t>根据《关于取消施工图审查收费有关问题的通知》（</w:t>
      </w:r>
      <w:proofErr w:type="gramStart"/>
      <w:r w:rsidR="00AA5790" w:rsidRPr="00251ED3">
        <w:rPr>
          <w:rFonts w:ascii="宋体" w:eastAsia="宋体" w:hAnsi="宋体" w:hint="eastAsia"/>
          <w:sz w:val="24"/>
          <w:szCs w:val="24"/>
        </w:rPr>
        <w:t>鲁建设字</w:t>
      </w:r>
      <w:proofErr w:type="gramEnd"/>
      <w:r w:rsidR="00AA5790" w:rsidRPr="00251ED3">
        <w:rPr>
          <w:rFonts w:ascii="宋体" w:eastAsia="宋体" w:hAnsi="宋体" w:hint="eastAsia"/>
          <w:sz w:val="24"/>
          <w:szCs w:val="24"/>
        </w:rPr>
        <w:t>〔2016〕6号）、</w:t>
      </w:r>
      <w:r w:rsidRPr="00251ED3">
        <w:rPr>
          <w:rFonts w:ascii="宋体" w:eastAsia="宋体" w:hAnsi="宋体" w:hint="eastAsia"/>
          <w:sz w:val="24"/>
          <w:szCs w:val="24"/>
        </w:rPr>
        <w:t>《关于印发&lt;青岛市政府购买施工图审查服务实施办法（暂行）&gt;的通知》、《关于贯彻落实“一次办好”改革决策部署全面深化施工图审查制度改革的实施意见》（鲁建办字[2018]51号）、山东省物价局《关于降低施工图审查费收费标准的通知》（</w:t>
      </w:r>
      <w:proofErr w:type="gramStart"/>
      <w:r w:rsidRPr="00251ED3">
        <w:rPr>
          <w:rFonts w:ascii="宋体" w:eastAsia="宋体" w:hAnsi="宋体" w:hint="eastAsia"/>
          <w:sz w:val="24"/>
          <w:szCs w:val="24"/>
        </w:rPr>
        <w:t>鲁价费发</w:t>
      </w:r>
      <w:proofErr w:type="gramEnd"/>
      <w:r w:rsidRPr="00251ED3">
        <w:rPr>
          <w:rFonts w:ascii="宋体" w:eastAsia="宋体" w:hAnsi="宋体" w:hint="eastAsia"/>
          <w:sz w:val="24"/>
          <w:szCs w:val="24"/>
        </w:rPr>
        <w:t>[2011]87号）执行。</w:t>
      </w:r>
    </w:p>
    <w:p w:rsidR="001B3B25" w:rsidRPr="00251ED3" w:rsidRDefault="00880D23" w:rsidP="001B3B25">
      <w:pPr>
        <w:spacing w:line="360" w:lineRule="auto"/>
        <w:rPr>
          <w:rFonts w:ascii="黑体" w:eastAsia="黑体" w:hAnsi="黑体" w:cstheme="majorBidi"/>
          <w:bCs/>
          <w:kern w:val="2"/>
          <w:sz w:val="28"/>
          <w:szCs w:val="32"/>
        </w:rPr>
      </w:pPr>
      <w:r w:rsidRPr="00251ED3">
        <w:rPr>
          <w:rFonts w:ascii="黑体" w:eastAsia="黑体" w:hAnsi="黑体" w:cstheme="majorBidi" w:hint="eastAsia"/>
          <w:bCs/>
          <w:kern w:val="2"/>
          <w:sz w:val="28"/>
          <w:szCs w:val="32"/>
        </w:rPr>
        <w:t>七</w:t>
      </w:r>
      <w:r w:rsidR="001B3B25" w:rsidRPr="00251ED3">
        <w:rPr>
          <w:rFonts w:ascii="黑体" w:eastAsia="黑体" w:hAnsi="黑体" w:cstheme="majorBidi" w:hint="eastAsia"/>
          <w:bCs/>
          <w:kern w:val="2"/>
          <w:sz w:val="28"/>
          <w:szCs w:val="32"/>
        </w:rPr>
        <w:t>、联系方式：</w:t>
      </w:r>
    </w:p>
    <w:p w:rsidR="001B3B25" w:rsidRPr="00251ED3" w:rsidRDefault="001B3B25" w:rsidP="0050168C">
      <w:pPr>
        <w:pStyle w:val="aa"/>
        <w:rPr>
          <w:rFonts w:ascii="宋体" w:eastAsia="宋体" w:hAnsi="宋体"/>
          <w:sz w:val="24"/>
          <w:szCs w:val="24"/>
        </w:rPr>
      </w:pPr>
      <w:r w:rsidRPr="00251ED3">
        <w:rPr>
          <w:rFonts w:hint="eastAsia"/>
        </w:rPr>
        <w:t>地</w:t>
      </w:r>
      <w:r w:rsidRPr="00251ED3">
        <w:rPr>
          <w:rFonts w:ascii="宋体" w:eastAsia="宋体" w:hAnsi="宋体" w:hint="eastAsia"/>
          <w:sz w:val="24"/>
          <w:szCs w:val="24"/>
        </w:rPr>
        <w:t>址：青岛市市南区宁夏路288号（青岛软件园）1号楼甲</w:t>
      </w:r>
    </w:p>
    <w:p w:rsidR="001B3B25" w:rsidRPr="00251ED3" w:rsidRDefault="001B3B25" w:rsidP="0050168C">
      <w:pPr>
        <w:pStyle w:val="aa"/>
        <w:rPr>
          <w:rFonts w:ascii="宋体" w:eastAsia="宋体" w:hAnsi="宋体"/>
          <w:sz w:val="24"/>
          <w:szCs w:val="24"/>
        </w:rPr>
      </w:pPr>
      <w:r w:rsidRPr="00251ED3">
        <w:rPr>
          <w:rFonts w:ascii="宋体" w:eastAsia="宋体" w:hAnsi="宋体" w:hint="eastAsia"/>
          <w:sz w:val="24"/>
          <w:szCs w:val="24"/>
        </w:rPr>
        <w:t>联系电话：85931916　88951017</w:t>
      </w:r>
    </w:p>
    <w:p w:rsidR="001B3B25" w:rsidRPr="00251ED3" w:rsidRDefault="001B3B25" w:rsidP="0050168C">
      <w:pPr>
        <w:pStyle w:val="aa"/>
        <w:rPr>
          <w:rFonts w:ascii="宋体" w:eastAsia="宋体" w:hAnsi="宋体"/>
          <w:sz w:val="24"/>
          <w:szCs w:val="24"/>
        </w:rPr>
      </w:pPr>
      <w:r w:rsidRPr="00251ED3">
        <w:rPr>
          <w:rFonts w:ascii="宋体" w:eastAsia="宋体" w:hAnsi="宋体" w:hint="eastAsia"/>
          <w:sz w:val="24"/>
          <w:szCs w:val="24"/>
        </w:rPr>
        <w:t xml:space="preserve">联系人：  朱佩玉 </w:t>
      </w:r>
      <w:proofErr w:type="gramStart"/>
      <w:r w:rsidRPr="00251ED3">
        <w:rPr>
          <w:rFonts w:ascii="宋体" w:eastAsia="宋体" w:hAnsi="宋体" w:hint="eastAsia"/>
          <w:sz w:val="24"/>
          <w:szCs w:val="24"/>
        </w:rPr>
        <w:t>焦萌</w:t>
      </w:r>
      <w:proofErr w:type="gramEnd"/>
      <w:r w:rsidRPr="00251ED3">
        <w:rPr>
          <w:rFonts w:ascii="宋体" w:eastAsia="宋体" w:hAnsi="宋体" w:hint="eastAsia"/>
          <w:sz w:val="24"/>
          <w:szCs w:val="24"/>
        </w:rPr>
        <w:t xml:space="preserve"> 石梦 </w:t>
      </w:r>
    </w:p>
    <w:p w:rsidR="001B3B25" w:rsidRPr="00251ED3" w:rsidRDefault="001B3B25" w:rsidP="0050168C">
      <w:pPr>
        <w:pStyle w:val="aa"/>
        <w:rPr>
          <w:rFonts w:ascii="宋体" w:eastAsia="宋体" w:hAnsi="宋体"/>
          <w:sz w:val="24"/>
          <w:szCs w:val="24"/>
        </w:rPr>
      </w:pPr>
      <w:r w:rsidRPr="00251ED3">
        <w:rPr>
          <w:rFonts w:ascii="宋体" w:eastAsia="宋体" w:hAnsi="宋体" w:hint="eastAsia"/>
          <w:sz w:val="24"/>
          <w:szCs w:val="24"/>
        </w:rPr>
        <w:t>监督电话：青岛市城乡建设委员会（规划设计处）85739955</w:t>
      </w:r>
    </w:p>
    <w:p w:rsidR="007A7577" w:rsidRPr="00251ED3" w:rsidRDefault="007A7577" w:rsidP="0050168C">
      <w:pPr>
        <w:pStyle w:val="aa"/>
        <w:rPr>
          <w:rFonts w:ascii="宋体" w:eastAsia="宋体" w:hAnsi="宋体"/>
          <w:sz w:val="24"/>
          <w:szCs w:val="24"/>
        </w:rPr>
      </w:pPr>
      <w:r w:rsidRPr="00251ED3">
        <w:rPr>
          <w:rFonts w:ascii="宋体" w:eastAsia="宋体" w:hAnsi="宋体" w:hint="eastAsia"/>
          <w:sz w:val="24"/>
          <w:szCs w:val="24"/>
        </w:rPr>
        <w:t>数字化审查技术支持：</w:t>
      </w:r>
    </w:p>
    <w:p w:rsidR="007A7577" w:rsidRPr="00251ED3" w:rsidRDefault="007A7577" w:rsidP="0050168C">
      <w:pPr>
        <w:pStyle w:val="aa"/>
        <w:rPr>
          <w:rFonts w:ascii="宋体" w:eastAsia="宋体" w:hAnsi="宋体"/>
          <w:sz w:val="24"/>
          <w:szCs w:val="24"/>
        </w:rPr>
      </w:pPr>
      <w:r w:rsidRPr="00251ED3">
        <w:rPr>
          <w:rFonts w:ascii="宋体" w:eastAsia="宋体" w:hAnsi="宋体" w:hint="eastAsia"/>
          <w:sz w:val="24"/>
          <w:szCs w:val="24"/>
        </w:rPr>
        <w:t>QQ交流群：469774669</w:t>
      </w:r>
    </w:p>
    <w:p w:rsidR="001B3B25" w:rsidRPr="00251ED3" w:rsidRDefault="007A7577" w:rsidP="0050168C">
      <w:pPr>
        <w:pStyle w:val="aa"/>
        <w:rPr>
          <w:rFonts w:ascii="宋体" w:eastAsia="宋体" w:hAnsi="宋体"/>
          <w:sz w:val="24"/>
          <w:szCs w:val="24"/>
        </w:rPr>
      </w:pPr>
      <w:r w:rsidRPr="00251ED3">
        <w:rPr>
          <w:rFonts w:ascii="宋体" w:eastAsia="宋体" w:hAnsi="宋体" w:hint="eastAsia"/>
          <w:sz w:val="24"/>
          <w:szCs w:val="24"/>
        </w:rPr>
        <w:t>联系人</w:t>
      </w:r>
      <w:proofErr w:type="gramStart"/>
      <w:r w:rsidRPr="00251ED3">
        <w:rPr>
          <w:rFonts w:ascii="宋体" w:eastAsia="宋体" w:hAnsi="宋体" w:hint="eastAsia"/>
          <w:sz w:val="24"/>
          <w:szCs w:val="24"/>
        </w:rPr>
        <w:t>吕邕</w:t>
      </w:r>
      <w:proofErr w:type="gramEnd"/>
      <w:r w:rsidRPr="00251ED3">
        <w:rPr>
          <w:rFonts w:ascii="宋体" w:eastAsia="宋体" w:hAnsi="宋体" w:hint="eastAsia"/>
          <w:sz w:val="24"/>
          <w:szCs w:val="24"/>
        </w:rPr>
        <w:t>江：18963188783</w:t>
      </w:r>
    </w:p>
    <w:p w:rsidR="0050168C" w:rsidRPr="00251ED3" w:rsidRDefault="0050168C" w:rsidP="0050168C">
      <w:pPr>
        <w:pStyle w:val="aa"/>
        <w:rPr>
          <w:rFonts w:ascii="宋体" w:eastAsia="宋体" w:hAnsi="宋体"/>
          <w:sz w:val="24"/>
          <w:szCs w:val="24"/>
        </w:rPr>
      </w:pPr>
    </w:p>
    <w:p w:rsidR="0050168C" w:rsidRPr="0050168C" w:rsidRDefault="0050168C" w:rsidP="0050168C">
      <w:pPr>
        <w:spacing w:line="360" w:lineRule="auto"/>
        <w:rPr>
          <w:rFonts w:ascii="黑体" w:eastAsia="黑体" w:hAnsi="黑体" w:cstheme="majorBidi"/>
          <w:bCs/>
          <w:kern w:val="2"/>
          <w:sz w:val="28"/>
          <w:szCs w:val="32"/>
        </w:rPr>
      </w:pPr>
      <w:r w:rsidRPr="00251ED3">
        <w:rPr>
          <w:rFonts w:ascii="黑体" w:eastAsia="黑体" w:hAnsi="黑体" w:cstheme="majorBidi"/>
          <w:bCs/>
          <w:kern w:val="2"/>
          <w:sz w:val="28"/>
          <w:szCs w:val="32"/>
        </w:rPr>
        <w:t>备注：涉密工程实行线下办理，办理流程同本指南。</w:t>
      </w:r>
    </w:p>
    <w:p w:rsidR="0050168C" w:rsidRPr="0050168C" w:rsidRDefault="0050168C" w:rsidP="007A7577">
      <w:pPr>
        <w:spacing w:line="360" w:lineRule="auto"/>
        <w:rPr>
          <w:rFonts w:ascii="宋体" w:eastAsia="宋体" w:hAnsi="宋体"/>
          <w:sz w:val="24"/>
          <w:szCs w:val="24"/>
        </w:rPr>
      </w:pPr>
    </w:p>
    <w:sectPr w:rsidR="0050168C" w:rsidRPr="0050168C" w:rsidSect="006E7885">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134" w:left="1797" w:header="851" w:footer="2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F2" w:rsidRDefault="00D63DF2" w:rsidP="004B123F">
      <w:pPr>
        <w:spacing w:after="0"/>
      </w:pPr>
      <w:r>
        <w:separator/>
      </w:r>
    </w:p>
  </w:endnote>
  <w:endnote w:type="continuationSeparator" w:id="0">
    <w:p w:rsidR="00D63DF2" w:rsidRDefault="00D63DF2" w:rsidP="004B12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482709"/>
      <w:docPartObj>
        <w:docPartGallery w:val="Page Numbers (Bottom of Page)"/>
        <w:docPartUnique/>
      </w:docPartObj>
    </w:sdtPr>
    <w:sdtEndPr>
      <w:rPr>
        <w:rFonts w:ascii="Arial" w:hAnsi="Arial" w:cs="Arial"/>
        <w:sz w:val="20"/>
      </w:rPr>
    </w:sdtEndPr>
    <w:sdtContent>
      <w:p w:rsidR="00E02984" w:rsidRPr="00F33BB7" w:rsidRDefault="00940799">
        <w:pPr>
          <w:pStyle w:val="a9"/>
          <w:rPr>
            <w:rFonts w:ascii="Arial" w:hAnsi="Arial" w:cs="Arial"/>
            <w:sz w:val="20"/>
          </w:rPr>
        </w:pPr>
        <w:r w:rsidRPr="00F33BB7">
          <w:rPr>
            <w:rFonts w:ascii="Arial" w:hAnsi="Arial" w:cs="Arial"/>
            <w:sz w:val="20"/>
          </w:rPr>
          <w:fldChar w:fldCharType="begin"/>
        </w:r>
        <w:r w:rsidR="00E02984" w:rsidRPr="00F33BB7">
          <w:rPr>
            <w:rFonts w:ascii="Arial" w:hAnsi="Arial" w:cs="Arial"/>
            <w:sz w:val="20"/>
          </w:rPr>
          <w:instrText>PAGE   \* MERGEFORMAT</w:instrText>
        </w:r>
        <w:r w:rsidRPr="00F33BB7">
          <w:rPr>
            <w:rFonts w:ascii="Arial" w:hAnsi="Arial" w:cs="Arial"/>
            <w:sz w:val="20"/>
          </w:rPr>
          <w:fldChar w:fldCharType="separate"/>
        </w:r>
        <w:r w:rsidR="00832E97" w:rsidRPr="00832E97">
          <w:rPr>
            <w:rFonts w:ascii="Arial" w:hAnsi="Arial" w:cs="Arial"/>
            <w:noProof/>
            <w:sz w:val="20"/>
            <w:lang w:val="zh-CN"/>
          </w:rPr>
          <w:t>2</w:t>
        </w:r>
        <w:r w:rsidRPr="00F33BB7">
          <w:rPr>
            <w:rFonts w:ascii="Arial" w:hAnsi="Arial" w:cs="Arial"/>
            <w:sz w:val="20"/>
          </w:rPr>
          <w:fldChar w:fldCharType="end"/>
        </w:r>
      </w:p>
    </w:sdtContent>
  </w:sdt>
  <w:p w:rsidR="00E02984" w:rsidRDefault="00E0298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822708"/>
      <w:docPartObj>
        <w:docPartGallery w:val="Page Numbers (Bottom of Page)"/>
        <w:docPartUnique/>
      </w:docPartObj>
    </w:sdtPr>
    <w:sdtEndPr>
      <w:rPr>
        <w:rFonts w:ascii="Arial" w:hAnsi="Arial" w:cs="Arial"/>
        <w:sz w:val="20"/>
        <w:szCs w:val="20"/>
      </w:rPr>
    </w:sdtEndPr>
    <w:sdtContent>
      <w:p w:rsidR="00E02984" w:rsidRPr="005D22B2" w:rsidRDefault="00940799" w:rsidP="004B123F">
        <w:pPr>
          <w:pStyle w:val="a9"/>
          <w:jc w:val="right"/>
          <w:rPr>
            <w:rFonts w:ascii="Arial" w:hAnsi="Arial" w:cs="Arial"/>
            <w:sz w:val="20"/>
            <w:szCs w:val="20"/>
          </w:rPr>
        </w:pPr>
        <w:r w:rsidRPr="005D22B2">
          <w:rPr>
            <w:rFonts w:ascii="Arial" w:hAnsi="Arial" w:cs="Arial"/>
            <w:sz w:val="20"/>
            <w:szCs w:val="20"/>
          </w:rPr>
          <w:fldChar w:fldCharType="begin"/>
        </w:r>
        <w:r w:rsidR="00E02984" w:rsidRPr="005D22B2">
          <w:rPr>
            <w:rFonts w:ascii="Arial" w:hAnsi="Arial" w:cs="Arial"/>
            <w:sz w:val="20"/>
            <w:szCs w:val="20"/>
          </w:rPr>
          <w:instrText>PAGE   \* MERGEFORMAT</w:instrText>
        </w:r>
        <w:r w:rsidRPr="005D22B2">
          <w:rPr>
            <w:rFonts w:ascii="Arial" w:hAnsi="Arial" w:cs="Arial"/>
            <w:sz w:val="20"/>
            <w:szCs w:val="20"/>
          </w:rPr>
          <w:fldChar w:fldCharType="separate"/>
        </w:r>
        <w:r w:rsidR="00832E97" w:rsidRPr="00832E97">
          <w:rPr>
            <w:rFonts w:ascii="Arial" w:hAnsi="Arial" w:cs="Arial"/>
            <w:noProof/>
            <w:sz w:val="20"/>
            <w:szCs w:val="20"/>
            <w:lang w:val="zh-CN"/>
          </w:rPr>
          <w:t>3</w:t>
        </w:r>
        <w:r w:rsidRPr="005D22B2">
          <w:rPr>
            <w:rFonts w:ascii="Arial" w:hAnsi="Arial" w:cs="Arial"/>
            <w:sz w:val="20"/>
            <w:szCs w:val="20"/>
          </w:rPr>
          <w:fldChar w:fldCharType="end"/>
        </w:r>
      </w:p>
    </w:sdtContent>
  </w:sdt>
  <w:p w:rsidR="00E02984" w:rsidRDefault="00E0298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97" w:rsidRDefault="00832E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F2" w:rsidRDefault="00D63DF2" w:rsidP="004B123F">
      <w:pPr>
        <w:spacing w:after="0"/>
      </w:pPr>
      <w:r>
        <w:separator/>
      </w:r>
    </w:p>
  </w:footnote>
  <w:footnote w:type="continuationSeparator" w:id="0">
    <w:p w:rsidR="00D63DF2" w:rsidRDefault="00D63DF2" w:rsidP="004B12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84" w:rsidRPr="00575ED2" w:rsidRDefault="00E02984" w:rsidP="00E02984">
    <w:pPr>
      <w:pStyle w:val="a8"/>
      <w:spacing w:line="360" w:lineRule="auto"/>
      <w:jc w:val="left"/>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97" w:rsidRDefault="00832E9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97" w:rsidRDefault="00832E9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B59"/>
    <w:multiLevelType w:val="hybridMultilevel"/>
    <w:tmpl w:val="2CEE19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316664"/>
    <w:multiLevelType w:val="hybridMultilevel"/>
    <w:tmpl w:val="B4BC07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F591C"/>
    <w:multiLevelType w:val="hybridMultilevel"/>
    <w:tmpl w:val="B4CC6DDA"/>
    <w:lvl w:ilvl="0" w:tplc="C7E670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1E3B7E"/>
    <w:multiLevelType w:val="multilevel"/>
    <w:tmpl w:val="0409001F"/>
    <w:lvl w:ilvl="0">
      <w:start w:val="1"/>
      <w:numFmt w:val="decimal"/>
      <w:lvlText w:val="%1."/>
      <w:lvlJc w:val="left"/>
      <w:pPr>
        <w:ind w:left="425" w:hanging="425"/>
      </w:pPr>
      <w:rPr>
        <w:sz w:val="2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55B051A"/>
    <w:multiLevelType w:val="hybridMultilevel"/>
    <w:tmpl w:val="EC8C3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E13EDB"/>
    <w:multiLevelType w:val="multilevel"/>
    <w:tmpl w:val="C6D69D56"/>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20615645"/>
    <w:multiLevelType w:val="hybridMultilevel"/>
    <w:tmpl w:val="1070D5BC"/>
    <w:lvl w:ilvl="0" w:tplc="DA4668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AE633C"/>
    <w:multiLevelType w:val="hybridMultilevel"/>
    <w:tmpl w:val="77EC2078"/>
    <w:lvl w:ilvl="0" w:tplc="B1C8CBFE">
      <w:start w:val="1"/>
      <w:numFmt w:val="decimal"/>
      <w:lvlText w:val="%1、"/>
      <w:lvlJc w:val="left"/>
      <w:pPr>
        <w:ind w:left="384" w:hanging="38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307B02"/>
    <w:multiLevelType w:val="multilevel"/>
    <w:tmpl w:val="0409001F"/>
    <w:lvl w:ilvl="0">
      <w:start w:val="1"/>
      <w:numFmt w:val="decimal"/>
      <w:lvlText w:val="%1."/>
      <w:lvlJc w:val="left"/>
      <w:pPr>
        <w:ind w:left="1145" w:hanging="425"/>
      </w:pPr>
    </w:lvl>
    <w:lvl w:ilvl="1">
      <w:start w:val="1"/>
      <w:numFmt w:val="decimal"/>
      <w:lvlText w:val="%1.%2."/>
      <w:lvlJc w:val="left"/>
      <w:pPr>
        <w:ind w:left="1287" w:hanging="567"/>
      </w:pPr>
    </w:lvl>
    <w:lvl w:ilvl="2">
      <w:start w:val="1"/>
      <w:numFmt w:val="decimal"/>
      <w:lvlText w:val="%1.%2.%3."/>
      <w:lvlJc w:val="left"/>
      <w:pPr>
        <w:ind w:left="1429" w:hanging="709"/>
      </w:pPr>
    </w:lvl>
    <w:lvl w:ilvl="3">
      <w:start w:val="1"/>
      <w:numFmt w:val="decimal"/>
      <w:lvlText w:val="%1.%2.%3.%4."/>
      <w:lvlJc w:val="left"/>
      <w:pPr>
        <w:ind w:left="1571" w:hanging="851"/>
      </w:pPr>
    </w:lvl>
    <w:lvl w:ilvl="4">
      <w:start w:val="1"/>
      <w:numFmt w:val="decimal"/>
      <w:lvlText w:val="%1.%2.%3.%4.%5."/>
      <w:lvlJc w:val="left"/>
      <w:pPr>
        <w:ind w:left="1712" w:hanging="992"/>
      </w:pPr>
    </w:lvl>
    <w:lvl w:ilvl="5">
      <w:start w:val="1"/>
      <w:numFmt w:val="decimal"/>
      <w:lvlText w:val="%1.%2.%3.%4.%5.%6."/>
      <w:lvlJc w:val="left"/>
      <w:pPr>
        <w:ind w:left="1854" w:hanging="1134"/>
      </w:pPr>
    </w:lvl>
    <w:lvl w:ilvl="6">
      <w:start w:val="1"/>
      <w:numFmt w:val="decimal"/>
      <w:lvlText w:val="%1.%2.%3.%4.%5.%6.%7."/>
      <w:lvlJc w:val="left"/>
      <w:pPr>
        <w:ind w:left="1996" w:hanging="1276"/>
      </w:pPr>
    </w:lvl>
    <w:lvl w:ilvl="7">
      <w:start w:val="1"/>
      <w:numFmt w:val="decimal"/>
      <w:lvlText w:val="%1.%2.%3.%4.%5.%6.%7.%8."/>
      <w:lvlJc w:val="left"/>
      <w:pPr>
        <w:ind w:left="2138" w:hanging="1418"/>
      </w:pPr>
    </w:lvl>
    <w:lvl w:ilvl="8">
      <w:start w:val="1"/>
      <w:numFmt w:val="decimal"/>
      <w:lvlText w:val="%1.%2.%3.%4.%5.%6.%7.%8.%9."/>
      <w:lvlJc w:val="left"/>
      <w:pPr>
        <w:ind w:left="2279" w:hanging="1559"/>
      </w:pPr>
    </w:lvl>
  </w:abstractNum>
  <w:abstractNum w:abstractNumId="9">
    <w:nsid w:val="3B96220A"/>
    <w:multiLevelType w:val="multilevel"/>
    <w:tmpl w:val="0409001F"/>
    <w:lvl w:ilvl="0">
      <w:start w:val="1"/>
      <w:numFmt w:val="decimal"/>
      <w:lvlText w:val="%1."/>
      <w:lvlJc w:val="left"/>
      <w:pPr>
        <w:ind w:left="1145" w:hanging="425"/>
      </w:pPr>
    </w:lvl>
    <w:lvl w:ilvl="1">
      <w:start w:val="1"/>
      <w:numFmt w:val="decimal"/>
      <w:lvlText w:val="%1.%2."/>
      <w:lvlJc w:val="left"/>
      <w:pPr>
        <w:ind w:left="1287" w:hanging="567"/>
      </w:pPr>
    </w:lvl>
    <w:lvl w:ilvl="2">
      <w:start w:val="1"/>
      <w:numFmt w:val="decimal"/>
      <w:lvlText w:val="%1.%2.%3."/>
      <w:lvlJc w:val="left"/>
      <w:pPr>
        <w:ind w:left="1429" w:hanging="709"/>
      </w:pPr>
    </w:lvl>
    <w:lvl w:ilvl="3">
      <w:start w:val="1"/>
      <w:numFmt w:val="decimal"/>
      <w:lvlText w:val="%1.%2.%3.%4."/>
      <w:lvlJc w:val="left"/>
      <w:pPr>
        <w:ind w:left="1571" w:hanging="851"/>
      </w:pPr>
    </w:lvl>
    <w:lvl w:ilvl="4">
      <w:start w:val="1"/>
      <w:numFmt w:val="decimal"/>
      <w:lvlText w:val="%1.%2.%3.%4.%5."/>
      <w:lvlJc w:val="left"/>
      <w:pPr>
        <w:ind w:left="1712" w:hanging="992"/>
      </w:pPr>
    </w:lvl>
    <w:lvl w:ilvl="5">
      <w:start w:val="1"/>
      <w:numFmt w:val="decimal"/>
      <w:lvlText w:val="%1.%2.%3.%4.%5.%6."/>
      <w:lvlJc w:val="left"/>
      <w:pPr>
        <w:ind w:left="1854" w:hanging="1134"/>
      </w:pPr>
    </w:lvl>
    <w:lvl w:ilvl="6">
      <w:start w:val="1"/>
      <w:numFmt w:val="decimal"/>
      <w:lvlText w:val="%1.%2.%3.%4.%5.%6.%7."/>
      <w:lvlJc w:val="left"/>
      <w:pPr>
        <w:ind w:left="1996" w:hanging="1276"/>
      </w:pPr>
    </w:lvl>
    <w:lvl w:ilvl="7">
      <w:start w:val="1"/>
      <w:numFmt w:val="decimal"/>
      <w:lvlText w:val="%1.%2.%3.%4.%5.%6.%7.%8."/>
      <w:lvlJc w:val="left"/>
      <w:pPr>
        <w:ind w:left="2138" w:hanging="1418"/>
      </w:pPr>
    </w:lvl>
    <w:lvl w:ilvl="8">
      <w:start w:val="1"/>
      <w:numFmt w:val="decimal"/>
      <w:lvlText w:val="%1.%2.%3.%4.%5.%6.%7.%8.%9."/>
      <w:lvlJc w:val="left"/>
      <w:pPr>
        <w:ind w:left="2279" w:hanging="1559"/>
      </w:pPr>
    </w:lvl>
  </w:abstractNum>
  <w:abstractNum w:abstractNumId="10">
    <w:nsid w:val="3E434FC3"/>
    <w:multiLevelType w:val="multilevel"/>
    <w:tmpl w:val="0409001F"/>
    <w:lvl w:ilvl="0">
      <w:start w:val="1"/>
      <w:numFmt w:val="decimal"/>
      <w:lvlText w:val="%1."/>
      <w:lvlJc w:val="left"/>
      <w:pPr>
        <w:ind w:left="1145" w:hanging="425"/>
      </w:pPr>
    </w:lvl>
    <w:lvl w:ilvl="1">
      <w:start w:val="1"/>
      <w:numFmt w:val="decimal"/>
      <w:lvlText w:val="%1.%2."/>
      <w:lvlJc w:val="left"/>
      <w:pPr>
        <w:ind w:left="1287" w:hanging="567"/>
      </w:pPr>
    </w:lvl>
    <w:lvl w:ilvl="2">
      <w:start w:val="1"/>
      <w:numFmt w:val="decimal"/>
      <w:lvlText w:val="%1.%2.%3."/>
      <w:lvlJc w:val="left"/>
      <w:pPr>
        <w:ind w:left="1429" w:hanging="709"/>
      </w:pPr>
    </w:lvl>
    <w:lvl w:ilvl="3">
      <w:start w:val="1"/>
      <w:numFmt w:val="decimal"/>
      <w:lvlText w:val="%1.%2.%3.%4."/>
      <w:lvlJc w:val="left"/>
      <w:pPr>
        <w:ind w:left="1571" w:hanging="851"/>
      </w:pPr>
    </w:lvl>
    <w:lvl w:ilvl="4">
      <w:start w:val="1"/>
      <w:numFmt w:val="decimal"/>
      <w:lvlText w:val="%1.%2.%3.%4.%5."/>
      <w:lvlJc w:val="left"/>
      <w:pPr>
        <w:ind w:left="1712" w:hanging="992"/>
      </w:pPr>
    </w:lvl>
    <w:lvl w:ilvl="5">
      <w:start w:val="1"/>
      <w:numFmt w:val="decimal"/>
      <w:lvlText w:val="%1.%2.%3.%4.%5.%6."/>
      <w:lvlJc w:val="left"/>
      <w:pPr>
        <w:ind w:left="1854" w:hanging="1134"/>
      </w:pPr>
    </w:lvl>
    <w:lvl w:ilvl="6">
      <w:start w:val="1"/>
      <w:numFmt w:val="decimal"/>
      <w:lvlText w:val="%1.%2.%3.%4.%5.%6.%7."/>
      <w:lvlJc w:val="left"/>
      <w:pPr>
        <w:ind w:left="1996" w:hanging="1276"/>
      </w:pPr>
    </w:lvl>
    <w:lvl w:ilvl="7">
      <w:start w:val="1"/>
      <w:numFmt w:val="decimal"/>
      <w:lvlText w:val="%1.%2.%3.%4.%5.%6.%7.%8."/>
      <w:lvlJc w:val="left"/>
      <w:pPr>
        <w:ind w:left="2138" w:hanging="1418"/>
      </w:pPr>
    </w:lvl>
    <w:lvl w:ilvl="8">
      <w:start w:val="1"/>
      <w:numFmt w:val="decimal"/>
      <w:lvlText w:val="%1.%2.%3.%4.%5.%6.%7.%8.%9."/>
      <w:lvlJc w:val="left"/>
      <w:pPr>
        <w:ind w:left="2279" w:hanging="1559"/>
      </w:pPr>
    </w:lvl>
  </w:abstractNum>
  <w:abstractNum w:abstractNumId="11">
    <w:nsid w:val="4A4F7528"/>
    <w:multiLevelType w:val="multilevel"/>
    <w:tmpl w:val="0409001F"/>
    <w:lvl w:ilvl="0">
      <w:start w:val="1"/>
      <w:numFmt w:val="decimal"/>
      <w:lvlText w:val="%1."/>
      <w:lvlJc w:val="left"/>
      <w:pPr>
        <w:ind w:left="1145" w:hanging="425"/>
      </w:pPr>
    </w:lvl>
    <w:lvl w:ilvl="1">
      <w:start w:val="1"/>
      <w:numFmt w:val="decimal"/>
      <w:lvlText w:val="%1.%2."/>
      <w:lvlJc w:val="left"/>
      <w:pPr>
        <w:ind w:left="1287" w:hanging="567"/>
      </w:pPr>
    </w:lvl>
    <w:lvl w:ilvl="2">
      <w:start w:val="1"/>
      <w:numFmt w:val="decimal"/>
      <w:lvlText w:val="%1.%2.%3."/>
      <w:lvlJc w:val="left"/>
      <w:pPr>
        <w:ind w:left="1429" w:hanging="709"/>
      </w:pPr>
    </w:lvl>
    <w:lvl w:ilvl="3">
      <w:start w:val="1"/>
      <w:numFmt w:val="decimal"/>
      <w:lvlText w:val="%1.%2.%3.%4."/>
      <w:lvlJc w:val="left"/>
      <w:pPr>
        <w:ind w:left="1571" w:hanging="851"/>
      </w:pPr>
    </w:lvl>
    <w:lvl w:ilvl="4">
      <w:start w:val="1"/>
      <w:numFmt w:val="decimal"/>
      <w:lvlText w:val="%1.%2.%3.%4.%5."/>
      <w:lvlJc w:val="left"/>
      <w:pPr>
        <w:ind w:left="1712" w:hanging="992"/>
      </w:pPr>
    </w:lvl>
    <w:lvl w:ilvl="5">
      <w:start w:val="1"/>
      <w:numFmt w:val="decimal"/>
      <w:lvlText w:val="%1.%2.%3.%4.%5.%6."/>
      <w:lvlJc w:val="left"/>
      <w:pPr>
        <w:ind w:left="1854" w:hanging="1134"/>
      </w:pPr>
    </w:lvl>
    <w:lvl w:ilvl="6">
      <w:start w:val="1"/>
      <w:numFmt w:val="decimal"/>
      <w:lvlText w:val="%1.%2.%3.%4.%5.%6.%7."/>
      <w:lvlJc w:val="left"/>
      <w:pPr>
        <w:ind w:left="1996" w:hanging="1276"/>
      </w:pPr>
    </w:lvl>
    <w:lvl w:ilvl="7">
      <w:start w:val="1"/>
      <w:numFmt w:val="decimal"/>
      <w:lvlText w:val="%1.%2.%3.%4.%5.%6.%7.%8."/>
      <w:lvlJc w:val="left"/>
      <w:pPr>
        <w:ind w:left="2138" w:hanging="1418"/>
      </w:pPr>
    </w:lvl>
    <w:lvl w:ilvl="8">
      <w:start w:val="1"/>
      <w:numFmt w:val="decimal"/>
      <w:lvlText w:val="%1.%2.%3.%4.%5.%6.%7.%8.%9."/>
      <w:lvlJc w:val="left"/>
      <w:pPr>
        <w:ind w:left="2279" w:hanging="1559"/>
      </w:pPr>
    </w:lvl>
  </w:abstractNum>
  <w:abstractNum w:abstractNumId="12">
    <w:nsid w:val="50157D7F"/>
    <w:multiLevelType w:val="hybridMultilevel"/>
    <w:tmpl w:val="6526C27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0285D04"/>
    <w:multiLevelType w:val="hybridMultilevel"/>
    <w:tmpl w:val="6A04A6C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7C00337"/>
    <w:multiLevelType w:val="hybridMultilevel"/>
    <w:tmpl w:val="2CEE19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F92951"/>
    <w:multiLevelType w:val="hybridMultilevel"/>
    <w:tmpl w:val="A9EA2100"/>
    <w:lvl w:ilvl="0" w:tplc="114ABED0">
      <w:start w:val="7"/>
      <w:numFmt w:val="bullet"/>
      <w:lvlText w:val="※"/>
      <w:lvlJc w:val="left"/>
      <w:pPr>
        <w:tabs>
          <w:tab w:val="num" w:pos="420"/>
        </w:tabs>
        <w:ind w:left="420" w:hanging="42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7B582E52"/>
    <w:multiLevelType w:val="multilevel"/>
    <w:tmpl w:val="0409001F"/>
    <w:lvl w:ilvl="0">
      <w:start w:val="1"/>
      <w:numFmt w:val="decimal"/>
      <w:lvlText w:val="%1."/>
      <w:lvlJc w:val="left"/>
      <w:pPr>
        <w:ind w:left="1145" w:hanging="425"/>
      </w:pPr>
    </w:lvl>
    <w:lvl w:ilvl="1">
      <w:start w:val="1"/>
      <w:numFmt w:val="decimal"/>
      <w:lvlText w:val="%1.%2."/>
      <w:lvlJc w:val="left"/>
      <w:pPr>
        <w:ind w:left="1287" w:hanging="567"/>
      </w:pPr>
    </w:lvl>
    <w:lvl w:ilvl="2">
      <w:start w:val="1"/>
      <w:numFmt w:val="decimal"/>
      <w:lvlText w:val="%1.%2.%3."/>
      <w:lvlJc w:val="left"/>
      <w:pPr>
        <w:ind w:left="1429" w:hanging="709"/>
      </w:pPr>
    </w:lvl>
    <w:lvl w:ilvl="3">
      <w:start w:val="1"/>
      <w:numFmt w:val="decimal"/>
      <w:lvlText w:val="%1.%2.%3.%4."/>
      <w:lvlJc w:val="left"/>
      <w:pPr>
        <w:ind w:left="1571" w:hanging="851"/>
      </w:pPr>
    </w:lvl>
    <w:lvl w:ilvl="4">
      <w:start w:val="1"/>
      <w:numFmt w:val="decimal"/>
      <w:lvlText w:val="%1.%2.%3.%4.%5."/>
      <w:lvlJc w:val="left"/>
      <w:pPr>
        <w:ind w:left="1712" w:hanging="992"/>
      </w:pPr>
    </w:lvl>
    <w:lvl w:ilvl="5">
      <w:start w:val="1"/>
      <w:numFmt w:val="decimal"/>
      <w:lvlText w:val="%1.%2.%3.%4.%5.%6."/>
      <w:lvlJc w:val="left"/>
      <w:pPr>
        <w:ind w:left="1854" w:hanging="1134"/>
      </w:pPr>
    </w:lvl>
    <w:lvl w:ilvl="6">
      <w:start w:val="1"/>
      <w:numFmt w:val="decimal"/>
      <w:lvlText w:val="%1.%2.%3.%4.%5.%6.%7."/>
      <w:lvlJc w:val="left"/>
      <w:pPr>
        <w:ind w:left="1996" w:hanging="1276"/>
      </w:pPr>
    </w:lvl>
    <w:lvl w:ilvl="7">
      <w:start w:val="1"/>
      <w:numFmt w:val="decimal"/>
      <w:lvlText w:val="%1.%2.%3.%4.%5.%6.%7.%8."/>
      <w:lvlJc w:val="left"/>
      <w:pPr>
        <w:ind w:left="2138" w:hanging="1418"/>
      </w:pPr>
    </w:lvl>
    <w:lvl w:ilvl="8">
      <w:start w:val="1"/>
      <w:numFmt w:val="decimal"/>
      <w:lvlText w:val="%1.%2.%3.%4.%5.%6.%7.%8.%9."/>
      <w:lvlJc w:val="left"/>
      <w:pPr>
        <w:ind w:left="2279" w:hanging="1559"/>
      </w:pPr>
    </w:lvl>
  </w:abstractNum>
  <w:abstractNum w:abstractNumId="17">
    <w:nsid w:val="7B6C2971"/>
    <w:multiLevelType w:val="hybridMultilevel"/>
    <w:tmpl w:val="FECA39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3"/>
  </w:num>
  <w:num w:numId="3">
    <w:abstractNumId w:val="14"/>
  </w:num>
  <w:num w:numId="4">
    <w:abstractNumId w:val="12"/>
  </w:num>
  <w:num w:numId="5">
    <w:abstractNumId w:val="2"/>
  </w:num>
  <w:num w:numId="6">
    <w:abstractNumId w:val="1"/>
  </w:num>
  <w:num w:numId="7">
    <w:abstractNumId w:val="0"/>
  </w:num>
  <w:num w:numId="8">
    <w:abstractNumId w:val="3"/>
  </w:num>
  <w:num w:numId="9">
    <w:abstractNumId w:val="11"/>
  </w:num>
  <w:num w:numId="10">
    <w:abstractNumId w:val="5"/>
  </w:num>
  <w:num w:numId="11">
    <w:abstractNumId w:val="8"/>
  </w:num>
  <w:num w:numId="12">
    <w:abstractNumId w:val="9"/>
  </w:num>
  <w:num w:numId="13">
    <w:abstractNumId w:val="16"/>
  </w:num>
  <w:num w:numId="14">
    <w:abstractNumId w:val="10"/>
  </w:num>
  <w:num w:numId="15">
    <w:abstractNumId w:val="4"/>
  </w:num>
  <w:num w:numId="16">
    <w:abstractNumId w:val="6"/>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0ADD"/>
    <w:rsid w:val="00032809"/>
    <w:rsid w:val="00043169"/>
    <w:rsid w:val="0004481E"/>
    <w:rsid w:val="000544FA"/>
    <w:rsid w:val="00056B77"/>
    <w:rsid w:val="00084A34"/>
    <w:rsid w:val="000A0390"/>
    <w:rsid w:val="000A1391"/>
    <w:rsid w:val="000C0CD6"/>
    <w:rsid w:val="000C5775"/>
    <w:rsid w:val="000D34E7"/>
    <w:rsid w:val="000D3A25"/>
    <w:rsid w:val="000D40CE"/>
    <w:rsid w:val="000E242E"/>
    <w:rsid w:val="000E2BEC"/>
    <w:rsid w:val="000E56B4"/>
    <w:rsid w:val="001001DE"/>
    <w:rsid w:val="00133BC9"/>
    <w:rsid w:val="00143977"/>
    <w:rsid w:val="00145AC2"/>
    <w:rsid w:val="00150FE6"/>
    <w:rsid w:val="00171879"/>
    <w:rsid w:val="0017345C"/>
    <w:rsid w:val="00177557"/>
    <w:rsid w:val="001B3B25"/>
    <w:rsid w:val="001C29BC"/>
    <w:rsid w:val="001D0437"/>
    <w:rsid w:val="001D1C14"/>
    <w:rsid w:val="001E649B"/>
    <w:rsid w:val="00246193"/>
    <w:rsid w:val="00251ED3"/>
    <w:rsid w:val="00265ECB"/>
    <w:rsid w:val="002A49FF"/>
    <w:rsid w:val="002B7264"/>
    <w:rsid w:val="002F6524"/>
    <w:rsid w:val="0030284E"/>
    <w:rsid w:val="00321C31"/>
    <w:rsid w:val="00323B43"/>
    <w:rsid w:val="0033106F"/>
    <w:rsid w:val="00336A7F"/>
    <w:rsid w:val="00340E35"/>
    <w:rsid w:val="00346C62"/>
    <w:rsid w:val="00351045"/>
    <w:rsid w:val="0035240B"/>
    <w:rsid w:val="00356B01"/>
    <w:rsid w:val="00360FF4"/>
    <w:rsid w:val="00377905"/>
    <w:rsid w:val="00397C1D"/>
    <w:rsid w:val="003B035D"/>
    <w:rsid w:val="003D37D8"/>
    <w:rsid w:val="003D7C9D"/>
    <w:rsid w:val="004044E2"/>
    <w:rsid w:val="00426133"/>
    <w:rsid w:val="004358AB"/>
    <w:rsid w:val="00446788"/>
    <w:rsid w:val="00451910"/>
    <w:rsid w:val="00470724"/>
    <w:rsid w:val="00474E31"/>
    <w:rsid w:val="00485583"/>
    <w:rsid w:val="0049721F"/>
    <w:rsid w:val="00497EEC"/>
    <w:rsid w:val="004A436A"/>
    <w:rsid w:val="004B123F"/>
    <w:rsid w:val="004B43C8"/>
    <w:rsid w:val="004C0F09"/>
    <w:rsid w:val="004E6222"/>
    <w:rsid w:val="004F3FD9"/>
    <w:rsid w:val="0050168C"/>
    <w:rsid w:val="00506E27"/>
    <w:rsid w:val="0054139F"/>
    <w:rsid w:val="00575C63"/>
    <w:rsid w:val="00575ED2"/>
    <w:rsid w:val="00582D28"/>
    <w:rsid w:val="005A4155"/>
    <w:rsid w:val="005D22B2"/>
    <w:rsid w:val="005D2D9A"/>
    <w:rsid w:val="00610697"/>
    <w:rsid w:val="00630B0D"/>
    <w:rsid w:val="006360C6"/>
    <w:rsid w:val="00640078"/>
    <w:rsid w:val="00654E62"/>
    <w:rsid w:val="00674410"/>
    <w:rsid w:val="00676953"/>
    <w:rsid w:val="006A71A3"/>
    <w:rsid w:val="006D0AD3"/>
    <w:rsid w:val="006E7885"/>
    <w:rsid w:val="00704E27"/>
    <w:rsid w:val="007050E2"/>
    <w:rsid w:val="00707614"/>
    <w:rsid w:val="00717B65"/>
    <w:rsid w:val="00722514"/>
    <w:rsid w:val="00722D5C"/>
    <w:rsid w:val="00735896"/>
    <w:rsid w:val="007833DC"/>
    <w:rsid w:val="007A1C3A"/>
    <w:rsid w:val="007A7577"/>
    <w:rsid w:val="007C1C15"/>
    <w:rsid w:val="007C35E0"/>
    <w:rsid w:val="007C74B2"/>
    <w:rsid w:val="007E0F18"/>
    <w:rsid w:val="007E6177"/>
    <w:rsid w:val="00802389"/>
    <w:rsid w:val="008046E9"/>
    <w:rsid w:val="00823E9F"/>
    <w:rsid w:val="00832E97"/>
    <w:rsid w:val="00880D23"/>
    <w:rsid w:val="00891660"/>
    <w:rsid w:val="008A22C8"/>
    <w:rsid w:val="008B3CDD"/>
    <w:rsid w:val="008B7726"/>
    <w:rsid w:val="008C7506"/>
    <w:rsid w:val="008D45E3"/>
    <w:rsid w:val="008E2FF3"/>
    <w:rsid w:val="00907E96"/>
    <w:rsid w:val="009225F5"/>
    <w:rsid w:val="00940799"/>
    <w:rsid w:val="00944C62"/>
    <w:rsid w:val="0095066E"/>
    <w:rsid w:val="00966369"/>
    <w:rsid w:val="0099411A"/>
    <w:rsid w:val="009A72A5"/>
    <w:rsid w:val="009A73D2"/>
    <w:rsid w:val="009C2D55"/>
    <w:rsid w:val="00A27B7C"/>
    <w:rsid w:val="00A30E8E"/>
    <w:rsid w:val="00A53977"/>
    <w:rsid w:val="00A87A33"/>
    <w:rsid w:val="00AA5790"/>
    <w:rsid w:val="00AA7CE4"/>
    <w:rsid w:val="00AD0DFC"/>
    <w:rsid w:val="00AD3384"/>
    <w:rsid w:val="00B24BAB"/>
    <w:rsid w:val="00B40F05"/>
    <w:rsid w:val="00BB6D75"/>
    <w:rsid w:val="00BE30A0"/>
    <w:rsid w:val="00C4202D"/>
    <w:rsid w:val="00C500B2"/>
    <w:rsid w:val="00C62E9F"/>
    <w:rsid w:val="00C778F6"/>
    <w:rsid w:val="00C92D3B"/>
    <w:rsid w:val="00CB7DCA"/>
    <w:rsid w:val="00CC2B3A"/>
    <w:rsid w:val="00CE297B"/>
    <w:rsid w:val="00D04372"/>
    <w:rsid w:val="00D077AC"/>
    <w:rsid w:val="00D2535F"/>
    <w:rsid w:val="00D26F57"/>
    <w:rsid w:val="00D31D50"/>
    <w:rsid w:val="00D4017A"/>
    <w:rsid w:val="00D40BA3"/>
    <w:rsid w:val="00D421E1"/>
    <w:rsid w:val="00D476E4"/>
    <w:rsid w:val="00D63DF2"/>
    <w:rsid w:val="00D86182"/>
    <w:rsid w:val="00DA4F02"/>
    <w:rsid w:val="00DB0F40"/>
    <w:rsid w:val="00DB5F64"/>
    <w:rsid w:val="00DF61E3"/>
    <w:rsid w:val="00E02984"/>
    <w:rsid w:val="00E03156"/>
    <w:rsid w:val="00E12695"/>
    <w:rsid w:val="00E16B3F"/>
    <w:rsid w:val="00E53602"/>
    <w:rsid w:val="00E64C0C"/>
    <w:rsid w:val="00E7291A"/>
    <w:rsid w:val="00E762DC"/>
    <w:rsid w:val="00EA282A"/>
    <w:rsid w:val="00EB3656"/>
    <w:rsid w:val="00EE0C2C"/>
    <w:rsid w:val="00EF52CF"/>
    <w:rsid w:val="00EF6E4F"/>
    <w:rsid w:val="00F12AEF"/>
    <w:rsid w:val="00F22B7B"/>
    <w:rsid w:val="00F326D7"/>
    <w:rsid w:val="00F33BB7"/>
    <w:rsid w:val="00F554EA"/>
    <w:rsid w:val="00F62685"/>
    <w:rsid w:val="00F67F13"/>
    <w:rsid w:val="00F724B9"/>
    <w:rsid w:val="00F7596A"/>
    <w:rsid w:val="00F76229"/>
    <w:rsid w:val="00FA0664"/>
    <w:rsid w:val="00FA2919"/>
    <w:rsid w:val="00FB5BA4"/>
    <w:rsid w:val="00FD352B"/>
    <w:rsid w:val="00FF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056B7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56B77"/>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rsid w:val="00397C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56B77"/>
    <w:pPr>
      <w:ind w:leftChars="2500" w:left="100"/>
    </w:pPr>
  </w:style>
  <w:style w:type="character" w:customStyle="1" w:styleId="Char">
    <w:name w:val="日期 Char"/>
    <w:basedOn w:val="a0"/>
    <w:link w:val="a3"/>
    <w:uiPriority w:val="99"/>
    <w:semiHidden/>
    <w:rsid w:val="00056B77"/>
    <w:rPr>
      <w:rFonts w:ascii="Tahoma" w:hAnsi="Tahoma"/>
    </w:rPr>
  </w:style>
  <w:style w:type="character" w:customStyle="1" w:styleId="1Char">
    <w:name w:val="标题 1 Char"/>
    <w:basedOn w:val="a0"/>
    <w:link w:val="1"/>
    <w:uiPriority w:val="9"/>
    <w:rsid w:val="00056B77"/>
    <w:rPr>
      <w:rFonts w:ascii="Tahoma" w:hAnsi="Tahoma"/>
      <w:b/>
      <w:bCs/>
      <w:kern w:val="44"/>
      <w:sz w:val="44"/>
      <w:szCs w:val="44"/>
    </w:rPr>
  </w:style>
  <w:style w:type="character" w:customStyle="1" w:styleId="2Char">
    <w:name w:val="标题 2 Char"/>
    <w:basedOn w:val="a0"/>
    <w:link w:val="2"/>
    <w:uiPriority w:val="9"/>
    <w:rsid w:val="00056B77"/>
    <w:rPr>
      <w:rFonts w:asciiTheme="majorHAnsi" w:eastAsiaTheme="majorEastAsia" w:hAnsiTheme="majorHAnsi" w:cstheme="majorBidi"/>
      <w:b/>
      <w:bCs/>
      <w:kern w:val="2"/>
      <w:sz w:val="32"/>
      <w:szCs w:val="32"/>
    </w:rPr>
  </w:style>
  <w:style w:type="paragraph" w:styleId="a4">
    <w:name w:val="List Paragraph"/>
    <w:basedOn w:val="a"/>
    <w:uiPriority w:val="34"/>
    <w:qFormat/>
    <w:rsid w:val="001001DE"/>
    <w:pPr>
      <w:ind w:firstLineChars="200" w:firstLine="420"/>
    </w:pPr>
  </w:style>
  <w:style w:type="table" w:styleId="a5">
    <w:name w:val="Table Grid"/>
    <w:basedOn w:val="a1"/>
    <w:uiPriority w:val="59"/>
    <w:unhideWhenUsed/>
    <w:rsid w:val="00704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qFormat/>
    <w:rsid w:val="00C92D3B"/>
    <w:rPr>
      <w:color w:val="0000FF" w:themeColor="hyperlink"/>
      <w:u w:val="single"/>
    </w:rPr>
  </w:style>
  <w:style w:type="character" w:customStyle="1" w:styleId="3Char">
    <w:name w:val="标题 3 Char"/>
    <w:basedOn w:val="a0"/>
    <w:link w:val="3"/>
    <w:uiPriority w:val="9"/>
    <w:rsid w:val="00397C1D"/>
    <w:rPr>
      <w:rFonts w:ascii="Tahoma" w:hAnsi="Tahoma"/>
      <w:b/>
      <w:bCs/>
      <w:sz w:val="32"/>
      <w:szCs w:val="32"/>
    </w:rPr>
  </w:style>
  <w:style w:type="paragraph" w:styleId="a7">
    <w:name w:val="Balloon Text"/>
    <w:basedOn w:val="a"/>
    <w:link w:val="Char0"/>
    <w:uiPriority w:val="99"/>
    <w:semiHidden/>
    <w:unhideWhenUsed/>
    <w:rsid w:val="00A87A33"/>
    <w:pPr>
      <w:spacing w:after="0"/>
    </w:pPr>
    <w:rPr>
      <w:sz w:val="18"/>
      <w:szCs w:val="18"/>
    </w:rPr>
  </w:style>
  <w:style w:type="character" w:customStyle="1" w:styleId="Char0">
    <w:name w:val="批注框文本 Char"/>
    <w:basedOn w:val="a0"/>
    <w:link w:val="a7"/>
    <w:uiPriority w:val="99"/>
    <w:semiHidden/>
    <w:rsid w:val="00A87A33"/>
    <w:rPr>
      <w:rFonts w:ascii="Tahoma" w:hAnsi="Tahoma"/>
      <w:sz w:val="18"/>
      <w:szCs w:val="18"/>
    </w:rPr>
  </w:style>
  <w:style w:type="paragraph" w:styleId="a8">
    <w:name w:val="header"/>
    <w:basedOn w:val="a"/>
    <w:link w:val="Char1"/>
    <w:uiPriority w:val="99"/>
    <w:unhideWhenUsed/>
    <w:rsid w:val="004B123F"/>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8"/>
    <w:uiPriority w:val="99"/>
    <w:rsid w:val="004B123F"/>
    <w:rPr>
      <w:rFonts w:ascii="Tahoma" w:hAnsi="Tahoma"/>
      <w:sz w:val="18"/>
      <w:szCs w:val="18"/>
    </w:rPr>
  </w:style>
  <w:style w:type="paragraph" w:styleId="a9">
    <w:name w:val="footer"/>
    <w:basedOn w:val="a"/>
    <w:link w:val="Char2"/>
    <w:uiPriority w:val="99"/>
    <w:unhideWhenUsed/>
    <w:rsid w:val="004B123F"/>
    <w:pPr>
      <w:tabs>
        <w:tab w:val="center" w:pos="4153"/>
        <w:tab w:val="right" w:pos="8306"/>
      </w:tabs>
    </w:pPr>
    <w:rPr>
      <w:sz w:val="18"/>
      <w:szCs w:val="18"/>
    </w:rPr>
  </w:style>
  <w:style w:type="character" w:customStyle="1" w:styleId="Char2">
    <w:name w:val="页脚 Char"/>
    <w:basedOn w:val="a0"/>
    <w:link w:val="a9"/>
    <w:uiPriority w:val="99"/>
    <w:rsid w:val="004B123F"/>
    <w:rPr>
      <w:rFonts w:ascii="Tahoma" w:hAnsi="Tahoma"/>
      <w:sz w:val="18"/>
      <w:szCs w:val="18"/>
    </w:rPr>
  </w:style>
  <w:style w:type="paragraph" w:styleId="TOC">
    <w:name w:val="TOC Heading"/>
    <w:basedOn w:val="1"/>
    <w:next w:val="a"/>
    <w:uiPriority w:val="39"/>
    <w:unhideWhenUsed/>
    <w:qFormat/>
    <w:rsid w:val="007833DC"/>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7833DC"/>
  </w:style>
  <w:style w:type="paragraph" w:styleId="20">
    <w:name w:val="toc 2"/>
    <w:basedOn w:val="a"/>
    <w:next w:val="a"/>
    <w:autoRedefine/>
    <w:uiPriority w:val="39"/>
    <w:unhideWhenUsed/>
    <w:rsid w:val="007833DC"/>
    <w:pPr>
      <w:ind w:leftChars="200" w:left="420"/>
    </w:pPr>
  </w:style>
  <w:style w:type="paragraph" w:styleId="30">
    <w:name w:val="toc 3"/>
    <w:basedOn w:val="a"/>
    <w:next w:val="a"/>
    <w:autoRedefine/>
    <w:uiPriority w:val="39"/>
    <w:unhideWhenUsed/>
    <w:rsid w:val="007833DC"/>
    <w:pPr>
      <w:ind w:leftChars="400" w:left="840"/>
    </w:pPr>
  </w:style>
  <w:style w:type="paragraph" w:styleId="aa">
    <w:name w:val="No Spacing"/>
    <w:uiPriority w:val="1"/>
    <w:qFormat/>
    <w:rsid w:val="008E2FF3"/>
    <w:pPr>
      <w:adjustRightInd w:val="0"/>
      <w:snapToGrid w:val="0"/>
      <w:spacing w:after="0" w:line="240" w:lineRule="auto"/>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056B7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56B77"/>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rsid w:val="00397C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56B77"/>
    <w:pPr>
      <w:ind w:leftChars="2500" w:left="100"/>
    </w:pPr>
  </w:style>
  <w:style w:type="character" w:customStyle="1" w:styleId="Char">
    <w:name w:val="日期 Char"/>
    <w:basedOn w:val="a0"/>
    <w:link w:val="a3"/>
    <w:uiPriority w:val="99"/>
    <w:semiHidden/>
    <w:rsid w:val="00056B77"/>
    <w:rPr>
      <w:rFonts w:ascii="Tahoma" w:hAnsi="Tahoma"/>
    </w:rPr>
  </w:style>
  <w:style w:type="character" w:customStyle="1" w:styleId="1Char">
    <w:name w:val="标题 1 Char"/>
    <w:basedOn w:val="a0"/>
    <w:link w:val="1"/>
    <w:uiPriority w:val="9"/>
    <w:rsid w:val="00056B77"/>
    <w:rPr>
      <w:rFonts w:ascii="Tahoma" w:hAnsi="Tahoma"/>
      <w:b/>
      <w:bCs/>
      <w:kern w:val="44"/>
      <w:sz w:val="44"/>
      <w:szCs w:val="44"/>
    </w:rPr>
  </w:style>
  <w:style w:type="character" w:customStyle="1" w:styleId="2Char">
    <w:name w:val="标题 2 Char"/>
    <w:basedOn w:val="a0"/>
    <w:link w:val="2"/>
    <w:uiPriority w:val="9"/>
    <w:rsid w:val="00056B77"/>
    <w:rPr>
      <w:rFonts w:asciiTheme="majorHAnsi" w:eastAsiaTheme="majorEastAsia" w:hAnsiTheme="majorHAnsi" w:cstheme="majorBidi"/>
      <w:b/>
      <w:bCs/>
      <w:kern w:val="2"/>
      <w:sz w:val="32"/>
      <w:szCs w:val="32"/>
    </w:rPr>
  </w:style>
  <w:style w:type="paragraph" w:styleId="a4">
    <w:name w:val="List Paragraph"/>
    <w:basedOn w:val="a"/>
    <w:uiPriority w:val="34"/>
    <w:qFormat/>
    <w:rsid w:val="001001DE"/>
    <w:pPr>
      <w:ind w:firstLineChars="200" w:firstLine="420"/>
    </w:pPr>
  </w:style>
  <w:style w:type="table" w:styleId="a5">
    <w:name w:val="Table Grid"/>
    <w:basedOn w:val="a1"/>
    <w:uiPriority w:val="59"/>
    <w:unhideWhenUsed/>
    <w:rsid w:val="00704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qFormat/>
    <w:rsid w:val="00C92D3B"/>
    <w:rPr>
      <w:color w:val="0000FF" w:themeColor="hyperlink"/>
      <w:u w:val="single"/>
    </w:rPr>
  </w:style>
  <w:style w:type="character" w:customStyle="1" w:styleId="3Char">
    <w:name w:val="标题 3 Char"/>
    <w:basedOn w:val="a0"/>
    <w:link w:val="3"/>
    <w:uiPriority w:val="9"/>
    <w:rsid w:val="00397C1D"/>
    <w:rPr>
      <w:rFonts w:ascii="Tahoma" w:hAnsi="Tahoma"/>
      <w:b/>
      <w:bCs/>
      <w:sz w:val="32"/>
      <w:szCs w:val="32"/>
    </w:rPr>
  </w:style>
  <w:style w:type="paragraph" w:styleId="a7">
    <w:name w:val="Balloon Text"/>
    <w:basedOn w:val="a"/>
    <w:link w:val="Char0"/>
    <w:uiPriority w:val="99"/>
    <w:semiHidden/>
    <w:unhideWhenUsed/>
    <w:rsid w:val="00A87A33"/>
    <w:pPr>
      <w:spacing w:after="0"/>
    </w:pPr>
    <w:rPr>
      <w:sz w:val="18"/>
      <w:szCs w:val="18"/>
    </w:rPr>
  </w:style>
  <w:style w:type="character" w:customStyle="1" w:styleId="Char0">
    <w:name w:val="批注框文本 Char"/>
    <w:basedOn w:val="a0"/>
    <w:link w:val="a7"/>
    <w:uiPriority w:val="99"/>
    <w:semiHidden/>
    <w:rsid w:val="00A87A33"/>
    <w:rPr>
      <w:rFonts w:ascii="Tahoma" w:hAnsi="Tahoma"/>
      <w:sz w:val="18"/>
      <w:szCs w:val="18"/>
    </w:rPr>
  </w:style>
  <w:style w:type="paragraph" w:styleId="a8">
    <w:name w:val="header"/>
    <w:basedOn w:val="a"/>
    <w:link w:val="Char1"/>
    <w:uiPriority w:val="99"/>
    <w:unhideWhenUsed/>
    <w:rsid w:val="004B123F"/>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8"/>
    <w:uiPriority w:val="99"/>
    <w:rsid w:val="004B123F"/>
    <w:rPr>
      <w:rFonts w:ascii="Tahoma" w:hAnsi="Tahoma"/>
      <w:sz w:val="18"/>
      <w:szCs w:val="18"/>
    </w:rPr>
  </w:style>
  <w:style w:type="paragraph" w:styleId="a9">
    <w:name w:val="footer"/>
    <w:basedOn w:val="a"/>
    <w:link w:val="Char2"/>
    <w:uiPriority w:val="99"/>
    <w:unhideWhenUsed/>
    <w:rsid w:val="004B123F"/>
    <w:pPr>
      <w:tabs>
        <w:tab w:val="center" w:pos="4153"/>
        <w:tab w:val="right" w:pos="8306"/>
      </w:tabs>
    </w:pPr>
    <w:rPr>
      <w:sz w:val="18"/>
      <w:szCs w:val="18"/>
    </w:rPr>
  </w:style>
  <w:style w:type="character" w:customStyle="1" w:styleId="Char2">
    <w:name w:val="页脚 Char"/>
    <w:basedOn w:val="a0"/>
    <w:link w:val="a9"/>
    <w:uiPriority w:val="99"/>
    <w:rsid w:val="004B123F"/>
    <w:rPr>
      <w:rFonts w:ascii="Tahoma" w:hAnsi="Tahoma"/>
      <w:sz w:val="18"/>
      <w:szCs w:val="18"/>
    </w:rPr>
  </w:style>
  <w:style w:type="paragraph" w:styleId="TOC">
    <w:name w:val="TOC Heading"/>
    <w:basedOn w:val="1"/>
    <w:next w:val="a"/>
    <w:uiPriority w:val="39"/>
    <w:unhideWhenUsed/>
    <w:qFormat/>
    <w:rsid w:val="007833DC"/>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7833DC"/>
  </w:style>
  <w:style w:type="paragraph" w:styleId="20">
    <w:name w:val="toc 2"/>
    <w:basedOn w:val="a"/>
    <w:next w:val="a"/>
    <w:autoRedefine/>
    <w:uiPriority w:val="39"/>
    <w:unhideWhenUsed/>
    <w:rsid w:val="007833DC"/>
    <w:pPr>
      <w:ind w:leftChars="200" w:left="420"/>
    </w:pPr>
  </w:style>
  <w:style w:type="paragraph" w:styleId="30">
    <w:name w:val="toc 3"/>
    <w:basedOn w:val="a"/>
    <w:next w:val="a"/>
    <w:autoRedefine/>
    <w:uiPriority w:val="39"/>
    <w:unhideWhenUsed/>
    <w:rsid w:val="007833DC"/>
    <w:pPr>
      <w:ind w:leftChars="400" w:left="840"/>
    </w:pPr>
  </w:style>
  <w:style w:type="paragraph" w:styleId="aa">
    <w:name w:val="No Spacing"/>
    <w:uiPriority w:val="1"/>
    <w:qFormat/>
    <w:rsid w:val="008E2FF3"/>
    <w:pPr>
      <w:adjustRightInd w:val="0"/>
      <w:snapToGrid w:val="0"/>
      <w:spacing w:after="0" w:line="240" w:lineRule="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dkcs.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0448-0E2F-4F67-A6C5-1DAEE59D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 liu</cp:lastModifiedBy>
  <cp:revision>8</cp:revision>
  <cp:lastPrinted>2020-09-10T09:00:00Z</cp:lastPrinted>
  <dcterms:created xsi:type="dcterms:W3CDTF">2020-09-11T07:36:00Z</dcterms:created>
  <dcterms:modified xsi:type="dcterms:W3CDTF">2020-10-12T01:24:00Z</dcterms:modified>
</cp:coreProperties>
</file>