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Arial" w:hAnsi="Arial" w:cs="Arial"/>
          <w:b/>
          <w:bCs/>
          <w:color w:val="191919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191919"/>
          <w:sz w:val="30"/>
          <w:szCs w:val="30"/>
          <w:shd w:val="clear" w:color="auto" w:fill="FFFFFF"/>
          <w:lang w:val="en-US" w:eastAsia="zh-CN"/>
        </w:rPr>
        <w:t xml:space="preserve"> </w:t>
      </w:r>
    </w:p>
    <w:p>
      <w:pPr>
        <w:ind w:firstLine="1807" w:firstLineChars="600"/>
        <w:jc w:val="both"/>
        <w:rPr>
          <w:sz w:val="22"/>
          <w:szCs w:val="28"/>
        </w:rPr>
      </w:pPr>
      <w:r>
        <w:rPr>
          <w:rFonts w:hint="eastAsia" w:ascii="Arial" w:hAnsi="Arial" w:cs="Arial"/>
          <w:b/>
          <w:bCs/>
          <w:color w:val="191919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color w:val="191919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color w:val="191919"/>
          <w:sz w:val="32"/>
          <w:szCs w:val="32"/>
          <w:shd w:val="clear" w:color="auto" w:fill="FFFFFF"/>
        </w:rPr>
        <w:t>智慧设计与绿色建造高峰论坛回执</w:t>
      </w:r>
    </w:p>
    <w:tbl>
      <w:tblPr>
        <w:tblStyle w:val="4"/>
        <w:tblW w:w="916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38"/>
        <w:gridCol w:w="1047"/>
        <w:gridCol w:w="1844"/>
        <w:gridCol w:w="425"/>
        <w:gridCol w:w="826"/>
        <w:gridCol w:w="419"/>
        <w:gridCol w:w="1028"/>
        <w:gridCol w:w="2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单  位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地  址</w:t>
            </w:r>
          </w:p>
        </w:tc>
        <w:tc>
          <w:tcPr>
            <w:tcW w:w="456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邮 箱</w:t>
            </w:r>
          </w:p>
        </w:tc>
        <w:tc>
          <w:tcPr>
            <w:tcW w:w="23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联系人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 机</w:t>
            </w:r>
          </w:p>
        </w:tc>
        <w:tc>
          <w:tcPr>
            <w:tcW w:w="508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参会代表信息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姓  名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 别</w:t>
            </w: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职 务</w:t>
            </w: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 机</w:t>
            </w:r>
          </w:p>
        </w:tc>
        <w:tc>
          <w:tcPr>
            <w:tcW w:w="23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是否参观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房间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单间/标间：</w:t>
            </w:r>
          </w:p>
        </w:tc>
        <w:tc>
          <w:tcPr>
            <w:tcW w:w="5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单间数量（  ）标间数量（  ）住宿时间（      ）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会议指定收款单位</w:t>
            </w: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户  名：北京环宇慧通咨询服务有限责任公司</w:t>
            </w:r>
          </w:p>
          <w:p>
            <w:r>
              <w:rPr>
                <w:rFonts w:hint="eastAsia"/>
              </w:rPr>
              <w:t>开户行：工行北京厢红旗支行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</w:rPr>
              <w:t>账  号： 0200 2166 0902 4527 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239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开票类别</w:t>
            </w: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发票类别：普通增值税（    ）     专项增值税（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开票内容：会务费（   ）   会议费（    ）   培训费（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开票信息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备注：如有Word版开票信息，请一并发邮件过</w:t>
            </w:r>
            <w:r>
              <w:rPr>
                <w:rFonts w:hint="eastAsia"/>
                <w:bCs/>
                <w:color w:val="000000"/>
                <w:szCs w:val="21"/>
              </w:rPr>
              <w:t>来）</w:t>
            </w: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抬头（务必准确）：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税号：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地址：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9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开户行：                     账号：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发票收件人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手机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16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注：请将参会回执传真或邮件发至会务组。提前汇款会议现场领取发票；现场缴费，会后邮寄。由于信息提供错误，或者发票丢失产生的发票问题，会务组不负责任。</w:t>
            </w:r>
          </w:p>
        </w:tc>
      </w:tr>
    </w:tbl>
    <w:p>
      <w:pPr>
        <w:spacing w:line="360" w:lineRule="auto"/>
        <w:rPr>
          <w:rFonts w:hint="default" w:eastAsia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color w:val="0000FF"/>
          <w:sz w:val="24"/>
          <w:szCs w:val="24"/>
        </w:rPr>
        <w:t>联系人：</w:t>
      </w:r>
      <w:r>
        <w:rPr>
          <w:rFonts w:hint="eastAsia" w:ascii="宋体" w:hAnsi="宋体"/>
          <w:b/>
          <w:bCs/>
          <w:color w:val="0000FF"/>
          <w:sz w:val="24"/>
          <w:szCs w:val="24"/>
          <w:lang w:val="en-US" w:eastAsia="zh-CN"/>
        </w:rPr>
        <w:t>赵玲玲15801106942</w:t>
      </w:r>
      <w:r>
        <w:rPr>
          <w:rFonts w:hint="eastAsia"/>
          <w:b/>
          <w:bCs/>
          <w:color w:val="0000FF"/>
          <w:sz w:val="24"/>
          <w:szCs w:val="24"/>
        </w:rPr>
        <w:t xml:space="preserve">   </w:t>
      </w: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bCs/>
          <w:color w:val="0000FF"/>
          <w:sz w:val="22"/>
          <w:szCs w:val="22"/>
        </w:rPr>
        <w:t xml:space="preserve"> </w:t>
      </w:r>
      <w:r>
        <w:rPr>
          <w:rFonts w:hint="eastAsia" w:ascii="宋体" w:hAnsi="宋体"/>
          <w:b/>
          <w:bCs/>
          <w:color w:val="0000FF"/>
          <w:sz w:val="22"/>
          <w:szCs w:val="22"/>
        </w:rPr>
        <w:t>回执邮箱：</w:t>
      </w:r>
      <w:r>
        <w:rPr>
          <w:rFonts w:hint="eastAsia" w:ascii="宋体" w:hAnsi="宋体"/>
          <w:b/>
          <w:bCs/>
          <w:color w:val="0000FF"/>
          <w:sz w:val="22"/>
          <w:szCs w:val="22"/>
          <w:lang w:val="en-US" w:eastAsia="zh-CN"/>
        </w:rPr>
        <w:t>2032546476@qq.com</w:t>
      </w:r>
    </w:p>
    <w:p>
      <w:pPr>
        <w:snapToGrid w:val="0"/>
        <w:spacing w:line="560" w:lineRule="exact"/>
        <w:ind w:firstLine="4622" w:firstLineChars="1926"/>
        <w:rPr>
          <w:rFonts w:ascii="宋体" w:hAnsi="宋体"/>
          <w:color w:val="000000"/>
          <w:kern w:val="0"/>
          <w:sz w:val="24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844D9"/>
    <w:rsid w:val="0EE17F85"/>
    <w:rsid w:val="0FA85E89"/>
    <w:rsid w:val="15AF0205"/>
    <w:rsid w:val="19BF461E"/>
    <w:rsid w:val="20E80A02"/>
    <w:rsid w:val="271723C8"/>
    <w:rsid w:val="28E126A8"/>
    <w:rsid w:val="2E010AB0"/>
    <w:rsid w:val="302F328B"/>
    <w:rsid w:val="35895E7F"/>
    <w:rsid w:val="366A24BF"/>
    <w:rsid w:val="3CDD6ADF"/>
    <w:rsid w:val="48495026"/>
    <w:rsid w:val="487D2178"/>
    <w:rsid w:val="65C72762"/>
    <w:rsid w:val="6C3019E5"/>
    <w:rsid w:val="704B0895"/>
    <w:rsid w:val="7AA6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7">
    <w:name w:val="font1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b/>
      <w:color w:val="0066CC"/>
      <w:sz w:val="20"/>
      <w:szCs w:val="20"/>
      <w:u w:val="single"/>
    </w:rPr>
  </w:style>
  <w:style w:type="character" w:customStyle="1" w:styleId="9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91"/>
    <w:basedOn w:val="5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2019-04-03T05:25:00Z</dcterms:created>
  <dc:creator>Administrator</dc:creator>
  <cp:lastModifiedBy>夏日清风</cp:lastModifiedBy>
  <dcterms:modified xsi:type="dcterms:W3CDTF">2019-07-01T08:37:52Z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